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7BE9" w14:textId="0ABC1BDC" w:rsidR="00C87EF2" w:rsidRPr="00C87EF2" w:rsidRDefault="00C87EF2" w:rsidP="00C87E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>UCHWAŁA NR</w:t>
      </w:r>
      <w:r w:rsidR="00254099">
        <w:rPr>
          <w:rFonts w:ascii="Times New Roman" w:hAnsi="Times New Roman" w:cs="Times New Roman"/>
          <w:b/>
          <w:bCs/>
        </w:rPr>
        <w:t xml:space="preserve"> </w:t>
      </w:r>
      <w:r w:rsidR="00653E5F">
        <w:rPr>
          <w:rFonts w:ascii="Times New Roman" w:hAnsi="Times New Roman" w:cs="Times New Roman"/>
          <w:b/>
          <w:bCs/>
        </w:rPr>
        <w:t>XXIV/148/</w:t>
      </w:r>
      <w:r w:rsidR="00860D74">
        <w:rPr>
          <w:rFonts w:ascii="Times New Roman" w:hAnsi="Times New Roman" w:cs="Times New Roman"/>
          <w:b/>
          <w:bCs/>
        </w:rPr>
        <w:t>2026</w:t>
      </w:r>
      <w:r w:rsidRPr="00C87EF2">
        <w:rPr>
          <w:rFonts w:ascii="Times New Roman" w:hAnsi="Times New Roman" w:cs="Times New Roman"/>
          <w:b/>
          <w:bCs/>
        </w:rPr>
        <w:t xml:space="preserve"> </w:t>
      </w:r>
    </w:p>
    <w:p w14:paraId="3A677595" w14:textId="43A1D161" w:rsidR="00C87EF2" w:rsidRPr="00C87EF2" w:rsidRDefault="00C87EF2" w:rsidP="00C87E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 xml:space="preserve">RADY GMINY </w:t>
      </w:r>
      <w:r w:rsidR="00860D74">
        <w:rPr>
          <w:rFonts w:ascii="Times New Roman" w:hAnsi="Times New Roman" w:cs="Times New Roman"/>
          <w:b/>
          <w:bCs/>
        </w:rPr>
        <w:t>GOZDOWO</w:t>
      </w:r>
    </w:p>
    <w:p w14:paraId="2E16AA19" w14:textId="4EDAF579" w:rsidR="00C87EF2" w:rsidRPr="00C87EF2" w:rsidRDefault="00C87EF2" w:rsidP="00C87EF2">
      <w:pPr>
        <w:jc w:val="center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z dnia </w:t>
      </w:r>
      <w:r w:rsidR="00653E5F">
        <w:rPr>
          <w:rFonts w:ascii="Times New Roman" w:hAnsi="Times New Roman" w:cs="Times New Roman"/>
        </w:rPr>
        <w:t xml:space="preserve">30 stycznia </w:t>
      </w:r>
      <w:r w:rsidR="00860D74">
        <w:rPr>
          <w:rFonts w:ascii="Times New Roman" w:hAnsi="Times New Roman" w:cs="Times New Roman"/>
        </w:rPr>
        <w:t>2026</w:t>
      </w:r>
      <w:r w:rsidRPr="00C87EF2">
        <w:rPr>
          <w:rFonts w:ascii="Times New Roman" w:hAnsi="Times New Roman" w:cs="Times New Roman"/>
        </w:rPr>
        <w:t xml:space="preserve"> r.</w:t>
      </w:r>
    </w:p>
    <w:p w14:paraId="36885A2C" w14:textId="0C9A4452" w:rsidR="00C87EF2" w:rsidRPr="00C87EF2" w:rsidRDefault="00C87EF2" w:rsidP="00653E5F">
      <w:pPr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 xml:space="preserve">w sprawie </w:t>
      </w:r>
      <w:r w:rsidR="00B10356">
        <w:rPr>
          <w:rFonts w:ascii="Times New Roman" w:hAnsi="Times New Roman" w:cs="Times New Roman"/>
          <w:b/>
          <w:bCs/>
        </w:rPr>
        <w:t xml:space="preserve">ustalenia </w:t>
      </w:r>
      <w:r w:rsidRPr="00C87EF2">
        <w:rPr>
          <w:rFonts w:ascii="Times New Roman" w:hAnsi="Times New Roman" w:cs="Times New Roman"/>
          <w:b/>
          <w:bCs/>
        </w:rPr>
        <w:t>gminnego ekwiwalentu pieniężnego dla strażaków ratowników ochotniczych straży pożarnych</w:t>
      </w:r>
      <w:r w:rsidR="00860D74">
        <w:rPr>
          <w:rFonts w:ascii="Times New Roman" w:hAnsi="Times New Roman" w:cs="Times New Roman"/>
          <w:b/>
          <w:bCs/>
        </w:rPr>
        <w:t>.</w:t>
      </w:r>
    </w:p>
    <w:p w14:paraId="1678B629" w14:textId="7AD8117C" w:rsidR="00860D74" w:rsidRDefault="00C87EF2" w:rsidP="00B35457">
      <w:pPr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Na podstawie art</w:t>
      </w:r>
      <w:r w:rsidR="00B35457" w:rsidRPr="00B35457">
        <w:rPr>
          <w:rFonts w:ascii="Times New Roman" w:hAnsi="Times New Roman" w:cs="Times New Roman"/>
        </w:rPr>
        <w:t xml:space="preserve">. 18 ust. 2 pkt 15 ustawy z dnia 8 marca 1990 r. o samorządzie gminnym (Dz. U. z 2025 r. poz. 1153 ze zm.) w związku </w:t>
      </w:r>
      <w:r w:rsidR="00B35457">
        <w:rPr>
          <w:rFonts w:ascii="Times New Roman" w:hAnsi="Times New Roman" w:cs="Times New Roman"/>
        </w:rPr>
        <w:t xml:space="preserve">z art. </w:t>
      </w:r>
      <w:r w:rsidRPr="00C87EF2">
        <w:rPr>
          <w:rFonts w:ascii="Times New Roman" w:hAnsi="Times New Roman" w:cs="Times New Roman"/>
        </w:rPr>
        <w:t xml:space="preserve">15a ustawy z dnia 17 grudnia 2021 r. </w:t>
      </w:r>
      <w:r w:rsidR="00B35457">
        <w:rPr>
          <w:rFonts w:ascii="Times New Roman" w:hAnsi="Times New Roman" w:cs="Times New Roman"/>
        </w:rPr>
        <w:t xml:space="preserve">                                 </w:t>
      </w:r>
      <w:r w:rsidRPr="00C87EF2">
        <w:rPr>
          <w:rFonts w:ascii="Times New Roman" w:hAnsi="Times New Roman" w:cs="Times New Roman"/>
        </w:rPr>
        <w:t>o ochotniczych strażach pożarnych (</w:t>
      </w:r>
      <w:proofErr w:type="spellStart"/>
      <w:r w:rsidRPr="00C87EF2">
        <w:rPr>
          <w:rFonts w:ascii="Times New Roman" w:hAnsi="Times New Roman" w:cs="Times New Roman"/>
        </w:rPr>
        <w:t>t.j</w:t>
      </w:r>
      <w:proofErr w:type="spellEnd"/>
      <w:r w:rsidRPr="00C87EF2">
        <w:rPr>
          <w:rFonts w:ascii="Times New Roman" w:hAnsi="Times New Roman" w:cs="Times New Roman"/>
        </w:rPr>
        <w:t>. Dz. U.</w:t>
      </w:r>
      <w:r w:rsidR="00860D74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z 2025 r. poz. 244)</w:t>
      </w:r>
      <w:r w:rsidR="00860D74">
        <w:rPr>
          <w:rFonts w:ascii="Times New Roman" w:hAnsi="Times New Roman" w:cs="Times New Roman"/>
        </w:rPr>
        <w:t>,</w:t>
      </w:r>
    </w:p>
    <w:p w14:paraId="75580943" w14:textId="3AEC4DFD" w:rsidR="00C87EF2" w:rsidRDefault="00C87EF2" w:rsidP="00860D7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60D74">
        <w:rPr>
          <w:rFonts w:ascii="Times New Roman" w:hAnsi="Times New Roman" w:cs="Times New Roman"/>
          <w:b/>
          <w:bCs/>
        </w:rPr>
        <w:t xml:space="preserve">Rada Gminy </w:t>
      </w:r>
      <w:r w:rsidR="00860D74" w:rsidRPr="00860D74">
        <w:rPr>
          <w:rFonts w:ascii="Times New Roman" w:hAnsi="Times New Roman" w:cs="Times New Roman"/>
          <w:b/>
          <w:bCs/>
        </w:rPr>
        <w:t xml:space="preserve">Gozdowo, </w:t>
      </w:r>
      <w:r w:rsidRPr="00860D74">
        <w:rPr>
          <w:rFonts w:ascii="Times New Roman" w:hAnsi="Times New Roman" w:cs="Times New Roman"/>
          <w:b/>
          <w:bCs/>
        </w:rPr>
        <w:t>uchwala co następuje:</w:t>
      </w:r>
    </w:p>
    <w:p w14:paraId="14752B7E" w14:textId="77777777" w:rsidR="00860D74" w:rsidRPr="00860D74" w:rsidRDefault="00860D74" w:rsidP="00860D7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F7BDE1B" w14:textId="77777777" w:rsidR="00860D74" w:rsidRDefault="00C87EF2" w:rsidP="00860D74">
      <w:pPr>
        <w:spacing w:after="0"/>
        <w:jc w:val="center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  <w:b/>
          <w:bCs/>
        </w:rPr>
        <w:t>§ 1</w:t>
      </w:r>
      <w:r w:rsidRPr="00C87EF2">
        <w:rPr>
          <w:rFonts w:ascii="Times New Roman" w:hAnsi="Times New Roman" w:cs="Times New Roman"/>
        </w:rPr>
        <w:t>.</w:t>
      </w:r>
    </w:p>
    <w:p w14:paraId="337313D5" w14:textId="5E048F8B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1. Strażak ratownik ochotniczej straży pożarnej, który wykonywał zadania ochotniczych straży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pożarnych przez:</w:t>
      </w:r>
    </w:p>
    <w:p w14:paraId="60CC942A" w14:textId="77777777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1) udział w alarmowaniu i ostrzeganiu ludności o zagrożeniach,</w:t>
      </w:r>
    </w:p>
    <w:p w14:paraId="235CFB88" w14:textId="49C8215E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2) udział w ochronie ludności</w:t>
      </w:r>
      <w:r w:rsidR="00376356">
        <w:rPr>
          <w:rFonts w:ascii="Times New Roman" w:hAnsi="Times New Roman" w:cs="Times New Roman"/>
        </w:rPr>
        <w:t xml:space="preserve"> i obronie cywilnej</w:t>
      </w:r>
      <w:r w:rsidRPr="00C87EF2">
        <w:rPr>
          <w:rFonts w:ascii="Times New Roman" w:hAnsi="Times New Roman" w:cs="Times New Roman"/>
        </w:rPr>
        <w:t>,</w:t>
      </w:r>
    </w:p>
    <w:p w14:paraId="412A55F1" w14:textId="099A1260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3) udział w działaniach zleconych przez Wójta Gminy,</w:t>
      </w:r>
      <w:r w:rsidR="00314860">
        <w:rPr>
          <w:rFonts w:ascii="Times New Roman" w:hAnsi="Times New Roman" w:cs="Times New Roman"/>
        </w:rPr>
        <w:t xml:space="preserve"> w ramach wykonywania zadań </w:t>
      </w:r>
      <w:r w:rsidR="00314860" w:rsidRPr="00314860">
        <w:rPr>
          <w:rFonts w:ascii="Times New Roman" w:hAnsi="Times New Roman" w:cs="Times New Roman"/>
        </w:rPr>
        <w:t>wspierani</w:t>
      </w:r>
      <w:r w:rsidR="00314860">
        <w:rPr>
          <w:rFonts w:ascii="Times New Roman" w:hAnsi="Times New Roman" w:cs="Times New Roman"/>
        </w:rPr>
        <w:t>a</w:t>
      </w:r>
      <w:r w:rsidR="00314860" w:rsidRPr="00314860">
        <w:rPr>
          <w:rFonts w:ascii="Times New Roman" w:hAnsi="Times New Roman" w:cs="Times New Roman"/>
        </w:rPr>
        <w:t xml:space="preserve"> </w:t>
      </w:r>
      <w:r w:rsidR="00314860">
        <w:rPr>
          <w:rFonts w:ascii="Times New Roman" w:hAnsi="Times New Roman" w:cs="Times New Roman"/>
        </w:rPr>
        <w:t>G</w:t>
      </w:r>
      <w:r w:rsidR="00314860" w:rsidRPr="00314860">
        <w:rPr>
          <w:rFonts w:ascii="Times New Roman" w:hAnsi="Times New Roman" w:cs="Times New Roman"/>
        </w:rPr>
        <w:t>miny w realizacji pomocy na rzecz społeczności lokalnej</w:t>
      </w:r>
      <w:r w:rsidR="00314860">
        <w:rPr>
          <w:rFonts w:ascii="Times New Roman" w:hAnsi="Times New Roman" w:cs="Times New Roman"/>
        </w:rPr>
        <w:t>,</w:t>
      </w:r>
    </w:p>
    <w:p w14:paraId="140962F9" w14:textId="0F5B81AF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4) udział w działaniach w celu ochrony życia, zdrowia, mienia lub środowiska polegające na zabezpieczaniu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imprez organizowanych przez gminę,</w:t>
      </w:r>
    </w:p>
    <w:p w14:paraId="47269FE1" w14:textId="77777777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– otrzymuje ekwiwalent pieniężny.</w:t>
      </w:r>
    </w:p>
    <w:p w14:paraId="6937C1AE" w14:textId="42956D65" w:rsid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2. Ekwiwalent pieniężny, o którym mowa w ust. 1, nie przysługuje za wykonywanie zadań wskazanych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w art. 15 ustawy z dnia 17 grudnia 2021 r. o ochotniczych strażach pożarnych.</w:t>
      </w:r>
    </w:p>
    <w:p w14:paraId="0C5805D4" w14:textId="77777777" w:rsidR="00860D74" w:rsidRPr="00C87EF2" w:rsidRDefault="00860D74" w:rsidP="00860D74">
      <w:pPr>
        <w:spacing w:after="0"/>
        <w:jc w:val="both"/>
        <w:rPr>
          <w:rFonts w:ascii="Times New Roman" w:hAnsi="Times New Roman" w:cs="Times New Roman"/>
        </w:rPr>
      </w:pPr>
    </w:p>
    <w:p w14:paraId="57A74286" w14:textId="77777777" w:rsidR="00860D74" w:rsidRDefault="00C87EF2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>§ 2.</w:t>
      </w:r>
    </w:p>
    <w:p w14:paraId="1B0E2E8B" w14:textId="46AFF076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1. Wysokość ekwiwalentu pieniężnego ustala się na kwotę 15 zł.</w:t>
      </w:r>
    </w:p>
    <w:p w14:paraId="79EC7AD5" w14:textId="1E4E72C3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2. Ekwiwalent nalicza się za każdą pełną godzinę działań, w których strażak ratownik ochotniczej straży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pożarnej brał udział.</w:t>
      </w:r>
    </w:p>
    <w:p w14:paraId="71FF26B5" w14:textId="647CE3B0" w:rsidR="00860D74" w:rsidRDefault="00C87EF2" w:rsidP="00860D74">
      <w:pPr>
        <w:spacing w:after="0"/>
        <w:jc w:val="center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  <w:b/>
          <w:bCs/>
        </w:rPr>
        <w:t>§ 3.</w:t>
      </w:r>
    </w:p>
    <w:p w14:paraId="0031289B" w14:textId="66A8BA47" w:rsid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Wykonanie uchwały powierza się Wójtowi Gminy </w:t>
      </w:r>
      <w:r w:rsidR="00860D74">
        <w:rPr>
          <w:rFonts w:ascii="Times New Roman" w:hAnsi="Times New Roman" w:cs="Times New Roman"/>
        </w:rPr>
        <w:t>Gozdowo</w:t>
      </w:r>
      <w:r>
        <w:rPr>
          <w:rFonts w:ascii="Times New Roman" w:hAnsi="Times New Roman" w:cs="Times New Roman"/>
        </w:rPr>
        <w:t>.</w:t>
      </w:r>
    </w:p>
    <w:p w14:paraId="19B58593" w14:textId="77777777" w:rsidR="00860D74" w:rsidRPr="00C87EF2" w:rsidRDefault="00860D74" w:rsidP="00860D74">
      <w:pPr>
        <w:spacing w:after="0"/>
        <w:jc w:val="both"/>
        <w:rPr>
          <w:rFonts w:ascii="Times New Roman" w:hAnsi="Times New Roman" w:cs="Times New Roman"/>
        </w:rPr>
      </w:pPr>
    </w:p>
    <w:p w14:paraId="46BB57F5" w14:textId="77777777" w:rsidR="00860D74" w:rsidRDefault="00C87EF2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>§ 4.</w:t>
      </w:r>
    </w:p>
    <w:p w14:paraId="7FD2E836" w14:textId="2637D38C" w:rsidR="00352CEC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 </w:t>
      </w:r>
      <w:r w:rsidR="00352CEC" w:rsidRPr="00352CEC">
        <w:rPr>
          <w:rFonts w:ascii="Times New Roman" w:hAnsi="Times New Roman" w:cs="Times New Roman"/>
        </w:rPr>
        <w:t>Uchwała wchodzi w życie po upływie 14 dni od dnia ogłoszenia w Dzienniku</w:t>
      </w:r>
      <w:r w:rsidR="00352CEC" w:rsidRPr="00352CEC">
        <w:rPr>
          <w:rFonts w:ascii="Times New Roman" w:hAnsi="Times New Roman" w:cs="Times New Roman"/>
        </w:rPr>
        <w:br/>
        <w:t xml:space="preserve">Urzędowym Województwa </w:t>
      </w:r>
      <w:r w:rsidR="00352CEC">
        <w:rPr>
          <w:rFonts w:ascii="Times New Roman" w:hAnsi="Times New Roman" w:cs="Times New Roman"/>
        </w:rPr>
        <w:t>Mazowieckiego.</w:t>
      </w:r>
    </w:p>
    <w:p w14:paraId="3E256158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3FD3440C" w14:textId="77777777" w:rsidR="00653E5F" w:rsidRPr="00653E5F" w:rsidRDefault="00653E5F" w:rsidP="00653E5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53E5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Przewodniczący Rady Gminy </w:t>
      </w:r>
    </w:p>
    <w:p w14:paraId="26E65089" w14:textId="77777777" w:rsidR="00653E5F" w:rsidRPr="00653E5F" w:rsidRDefault="00653E5F" w:rsidP="00653E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CAC58E1" w14:textId="77777777" w:rsidR="00653E5F" w:rsidRPr="00653E5F" w:rsidRDefault="00653E5F" w:rsidP="00653E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53E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Dariusz Śmigielski</w:t>
      </w:r>
    </w:p>
    <w:p w14:paraId="117D80F0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523A5557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50FD334A" w14:textId="77777777" w:rsidR="00653E5F" w:rsidRDefault="00653E5F" w:rsidP="00C87EF2">
      <w:pPr>
        <w:rPr>
          <w:rFonts w:ascii="Times New Roman" w:hAnsi="Times New Roman" w:cs="Times New Roman"/>
        </w:rPr>
      </w:pPr>
    </w:p>
    <w:p w14:paraId="70087884" w14:textId="47DBB1A1" w:rsidR="00C87EF2" w:rsidRDefault="00C87EF2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2CEC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63756A82" w14:textId="3599A8E6" w:rsidR="00860D74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uchwały Nr</w:t>
      </w:r>
      <w:r w:rsidR="00653E5F">
        <w:rPr>
          <w:rFonts w:ascii="Times New Roman" w:hAnsi="Times New Roman" w:cs="Times New Roman"/>
          <w:b/>
          <w:bCs/>
        </w:rPr>
        <w:t xml:space="preserve"> </w:t>
      </w:r>
      <w:r w:rsidR="00653E5F">
        <w:rPr>
          <w:rFonts w:ascii="Times New Roman" w:hAnsi="Times New Roman" w:cs="Times New Roman"/>
          <w:b/>
          <w:bCs/>
        </w:rPr>
        <w:t>XXIV/148/2026</w:t>
      </w:r>
    </w:p>
    <w:p w14:paraId="09D6443B" w14:textId="5691E05F" w:rsidR="00860D74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Rady gminy Gozdowo </w:t>
      </w:r>
    </w:p>
    <w:p w14:paraId="46B62E7E" w14:textId="15F95F3E" w:rsidR="00860D74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</w:t>
      </w:r>
      <w:r w:rsidR="00653E5F">
        <w:rPr>
          <w:rFonts w:ascii="Times New Roman" w:hAnsi="Times New Roman" w:cs="Times New Roman"/>
          <w:b/>
          <w:bCs/>
        </w:rPr>
        <w:t xml:space="preserve">30 stycznia </w:t>
      </w:r>
      <w:r>
        <w:rPr>
          <w:rFonts w:ascii="Times New Roman" w:hAnsi="Times New Roman" w:cs="Times New Roman"/>
          <w:b/>
          <w:bCs/>
        </w:rPr>
        <w:t>2026 roku</w:t>
      </w:r>
    </w:p>
    <w:p w14:paraId="7C8B1735" w14:textId="77777777" w:rsidR="00860D74" w:rsidRPr="00352CEC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02C456" w14:textId="142263FE" w:rsidR="00DB3CE0" w:rsidRDefault="00C87EF2" w:rsidP="00352CEC">
      <w:pPr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Na terenie gminy </w:t>
      </w:r>
      <w:r w:rsidR="00860D74">
        <w:rPr>
          <w:rFonts w:ascii="Times New Roman" w:hAnsi="Times New Roman" w:cs="Times New Roman"/>
        </w:rPr>
        <w:t xml:space="preserve">Gozdowo </w:t>
      </w:r>
      <w:r w:rsidRPr="00C87EF2">
        <w:rPr>
          <w:rFonts w:ascii="Times New Roman" w:hAnsi="Times New Roman" w:cs="Times New Roman"/>
        </w:rPr>
        <w:t>działają Ochotnicze Straże Pożarne, które zgodnie z art. 3 ustawy</w:t>
      </w:r>
      <w:r w:rsidR="00352CEC">
        <w:rPr>
          <w:rFonts w:ascii="Times New Roman" w:hAnsi="Times New Roman" w:cs="Times New Roman"/>
        </w:rPr>
        <w:t xml:space="preserve">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o ochotniczych strażach pożarnych oraz zawartymi umowami jest między innymi: prowadzenie działań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ratowniczych, udział w działaniach ratowniczych oraz akcjach ratowniczych, a także udział w działaniach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prowadzonych przez inne służby, inspekcje i straże, udział w alarmowaniu i ostrzeganiu ludności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 zagrożeniach, udział w ochronie ludności, wykonywanie kwalifikowanej pierwszej pomocy,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organizowanie ćwiczeń oraz udział w szkoleniach, ćwiczeniach i zawodach sportowo-pożarniczych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organizowanych przez Państwową Straż Pożarną, gminę lub inne uprawnione podmioty.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Zgodnie z art. 10 ustawy o ochotniczych strażach pożarnych gmina jest zobowiązana finansować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ochotnicze straże pożarne. Zgodnie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z art. 15a ustawy o ochotniczych strażach pożarnych Rada gminy może,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w drodze uchwały, przyznać ekwiwalent pieniężny strażakom ratownikom OSP za wykonywanie zadań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innych niż wymienione w art. 15 czyli innych niż akcje ratownicze, działania ratownicze, szkolenia</w:t>
      </w:r>
      <w:r w:rsidR="00352CEC">
        <w:rPr>
          <w:rFonts w:ascii="Times New Roman" w:hAnsi="Times New Roman" w:cs="Times New Roman"/>
        </w:rPr>
        <w:t xml:space="preserve">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 xml:space="preserve">i ćwiczenia. Przepis ten umożliwia rekompensowanie strażakom ich zaangażowania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w dodatkowe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czynności, które nie mają charakteru typowo ratowniczego, ale służą społeczności lokalnej i wynikają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z potrzeb gminy. W praktyce Ochotnicze Straże Pożarne wykonują również zadania zlecane bezpośrednio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przez Wójta Gminy, które są związane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z szeroko rozumianym bezpieczeństwem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i utrzymaniem porządku publicznego. Mogą to być np. prace związane z odśnieżaniem dróg, usuwaniem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skutków intensywnych opadów czy wichur, zabezpieczeniem mienia komunalnego lub prywatnego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w sytuacjach zagrożenia,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a także inne czynności organizacyjne i pomocnicze.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Na skutek uchwalenia uchwały w sprawie wysokości ekwiwalentu zostanie stworzona podstawa prawna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do wnioskowania i wypłacania ekwiwalentu dla strażaków OSP z budżetu gminy. Niniejsza uchwała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 wysokości ekwiwalentu oddziałuje na budżet gminy oraz ochotnicze straże pożarne działające na terenie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gminy </w:t>
      </w:r>
      <w:r w:rsidR="00860D74">
        <w:rPr>
          <w:rFonts w:ascii="Times New Roman" w:hAnsi="Times New Roman" w:cs="Times New Roman"/>
        </w:rPr>
        <w:t xml:space="preserve">Gozdowo. </w:t>
      </w:r>
      <w:r w:rsidRPr="00C87EF2">
        <w:rPr>
          <w:rFonts w:ascii="Times New Roman" w:hAnsi="Times New Roman" w:cs="Times New Roman"/>
        </w:rPr>
        <w:t xml:space="preserve"> Ekwiwalent finansowany jest z budżetu właściwej gminy zgodnie z art. 15 ust. 2 ustawy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o ochotniczych strażach pożarnych. </w:t>
      </w:r>
    </w:p>
    <w:p w14:paraId="12452D83" w14:textId="77777777" w:rsidR="00653E5F" w:rsidRDefault="00653E5F" w:rsidP="00352CEC">
      <w:pPr>
        <w:jc w:val="both"/>
        <w:rPr>
          <w:rFonts w:ascii="Times New Roman" w:hAnsi="Times New Roman" w:cs="Times New Roman"/>
        </w:rPr>
      </w:pPr>
    </w:p>
    <w:p w14:paraId="4BCAB9C8" w14:textId="77777777" w:rsidR="00653E5F" w:rsidRPr="00653E5F" w:rsidRDefault="00653E5F" w:rsidP="00653E5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53E5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Przewodniczący Rady Gminy </w:t>
      </w:r>
    </w:p>
    <w:p w14:paraId="3B45FD88" w14:textId="77777777" w:rsidR="00653E5F" w:rsidRPr="00653E5F" w:rsidRDefault="00653E5F" w:rsidP="00653E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71C1603" w14:textId="77777777" w:rsidR="00653E5F" w:rsidRPr="00653E5F" w:rsidRDefault="00653E5F" w:rsidP="00653E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53E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Dariusz Śmigielski</w:t>
      </w:r>
    </w:p>
    <w:p w14:paraId="41D59E40" w14:textId="77777777" w:rsidR="00653E5F" w:rsidRDefault="00653E5F" w:rsidP="00352CEC">
      <w:pPr>
        <w:jc w:val="both"/>
        <w:rPr>
          <w:rFonts w:ascii="Times New Roman" w:hAnsi="Times New Roman" w:cs="Times New Roman"/>
        </w:rPr>
      </w:pPr>
    </w:p>
    <w:p w14:paraId="0FA452CD" w14:textId="77777777" w:rsidR="00653E5F" w:rsidRPr="00C87EF2" w:rsidRDefault="00653E5F" w:rsidP="00352CEC">
      <w:pPr>
        <w:jc w:val="both"/>
        <w:rPr>
          <w:rFonts w:ascii="Times New Roman" w:hAnsi="Times New Roman" w:cs="Times New Roman"/>
        </w:rPr>
      </w:pPr>
    </w:p>
    <w:sectPr w:rsidR="00653E5F" w:rsidRPr="00C8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F2"/>
    <w:rsid w:val="000516EB"/>
    <w:rsid w:val="00147074"/>
    <w:rsid w:val="00254099"/>
    <w:rsid w:val="00314860"/>
    <w:rsid w:val="00352CEC"/>
    <w:rsid w:val="00376356"/>
    <w:rsid w:val="0049716D"/>
    <w:rsid w:val="00510EAE"/>
    <w:rsid w:val="00653E5F"/>
    <w:rsid w:val="007D6FFF"/>
    <w:rsid w:val="00860D74"/>
    <w:rsid w:val="00914BC4"/>
    <w:rsid w:val="00AC7347"/>
    <w:rsid w:val="00B10356"/>
    <w:rsid w:val="00B35457"/>
    <w:rsid w:val="00C87EF2"/>
    <w:rsid w:val="00CD7115"/>
    <w:rsid w:val="00D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5F93"/>
  <w15:chartTrackingRefBased/>
  <w15:docId w15:val="{D1DFDF60-DF56-4E6C-832A-BBB491B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E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E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E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E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E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8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4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Różański</dc:creator>
  <cp:keywords/>
  <dc:description/>
  <cp:lastModifiedBy>Monika Gronczewska</cp:lastModifiedBy>
  <cp:revision>9</cp:revision>
  <cp:lastPrinted>2026-01-05T08:30:00Z</cp:lastPrinted>
  <dcterms:created xsi:type="dcterms:W3CDTF">2025-12-23T10:56:00Z</dcterms:created>
  <dcterms:modified xsi:type="dcterms:W3CDTF">2026-02-03T13:22:00Z</dcterms:modified>
</cp:coreProperties>
</file>