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6E3DC" w14:textId="77777777" w:rsidR="0037035D" w:rsidRDefault="0037035D" w:rsidP="0037035D">
      <w:pPr>
        <w:pStyle w:val="Nagwek2"/>
        <w:spacing w:line="276" w:lineRule="auto"/>
        <w:rPr>
          <w:sz w:val="28"/>
          <w:szCs w:val="28"/>
        </w:rPr>
      </w:pPr>
      <w:r>
        <w:rPr>
          <w:sz w:val="28"/>
          <w:szCs w:val="28"/>
        </w:rPr>
        <w:t>U C H W A Ł A    ………………………</w:t>
      </w:r>
    </w:p>
    <w:p w14:paraId="13A035E2" w14:textId="77777777" w:rsidR="0037035D" w:rsidRDefault="0037035D" w:rsidP="0037035D">
      <w:pPr>
        <w:jc w:val="center"/>
        <w:rPr>
          <w:rFonts w:ascii="Times New Roman" w:hAnsi="Times New Roman"/>
          <w:b/>
          <w:sz w:val="28"/>
          <w:szCs w:val="28"/>
        </w:rPr>
      </w:pPr>
      <w:r>
        <w:rPr>
          <w:rFonts w:ascii="Times New Roman" w:hAnsi="Times New Roman"/>
          <w:b/>
          <w:sz w:val="28"/>
          <w:szCs w:val="28"/>
        </w:rPr>
        <w:t>R A D Y    G M I N Y    G O Z D O W O</w:t>
      </w:r>
    </w:p>
    <w:p w14:paraId="043FD31B" w14:textId="6E66FD7E" w:rsidR="0037035D" w:rsidRDefault="0037035D" w:rsidP="0037035D">
      <w:pPr>
        <w:jc w:val="center"/>
        <w:rPr>
          <w:rFonts w:ascii="Times New Roman" w:hAnsi="Times New Roman"/>
          <w:b/>
          <w:sz w:val="28"/>
          <w:szCs w:val="28"/>
        </w:rPr>
      </w:pPr>
      <w:r>
        <w:rPr>
          <w:rFonts w:ascii="Times New Roman" w:hAnsi="Times New Roman"/>
          <w:b/>
          <w:sz w:val="28"/>
          <w:szCs w:val="28"/>
        </w:rPr>
        <w:t xml:space="preserve">z dnia  </w:t>
      </w:r>
      <w:r w:rsidR="00FF255F">
        <w:rPr>
          <w:rFonts w:ascii="Times New Roman" w:hAnsi="Times New Roman"/>
          <w:b/>
          <w:sz w:val="28"/>
          <w:szCs w:val="28"/>
        </w:rPr>
        <w:t xml:space="preserve">… </w:t>
      </w:r>
      <w:r w:rsidR="001E66F1">
        <w:rPr>
          <w:rFonts w:ascii="Times New Roman" w:hAnsi="Times New Roman"/>
          <w:b/>
          <w:sz w:val="28"/>
          <w:szCs w:val="28"/>
        </w:rPr>
        <w:t>maj</w:t>
      </w:r>
      <w:r w:rsidR="00FF255F">
        <w:rPr>
          <w:rFonts w:ascii="Times New Roman" w:hAnsi="Times New Roman"/>
          <w:b/>
          <w:sz w:val="28"/>
          <w:szCs w:val="28"/>
        </w:rPr>
        <w:t>a</w:t>
      </w:r>
      <w:r>
        <w:rPr>
          <w:rFonts w:ascii="Times New Roman" w:hAnsi="Times New Roman"/>
          <w:b/>
          <w:sz w:val="28"/>
          <w:szCs w:val="28"/>
        </w:rPr>
        <w:t xml:space="preserve"> 20</w:t>
      </w:r>
      <w:r w:rsidR="00FF255F">
        <w:rPr>
          <w:rFonts w:ascii="Times New Roman" w:hAnsi="Times New Roman"/>
          <w:b/>
          <w:sz w:val="28"/>
          <w:szCs w:val="28"/>
        </w:rPr>
        <w:t>2</w:t>
      </w:r>
      <w:r w:rsidR="001E66F1">
        <w:rPr>
          <w:rFonts w:ascii="Times New Roman" w:hAnsi="Times New Roman"/>
          <w:b/>
          <w:sz w:val="28"/>
          <w:szCs w:val="28"/>
        </w:rPr>
        <w:t>4</w:t>
      </w:r>
      <w:r>
        <w:rPr>
          <w:rFonts w:ascii="Times New Roman" w:hAnsi="Times New Roman"/>
          <w:b/>
          <w:sz w:val="28"/>
          <w:szCs w:val="28"/>
        </w:rPr>
        <w:t>r.</w:t>
      </w:r>
    </w:p>
    <w:p w14:paraId="1F926889" w14:textId="051C9763" w:rsidR="0037035D" w:rsidRDefault="0037035D" w:rsidP="0037035D">
      <w:pPr>
        <w:pStyle w:val="Tekstpodstawowywcity3"/>
        <w:spacing w:line="276" w:lineRule="auto"/>
        <w:ind w:left="0"/>
        <w:jc w:val="both"/>
        <w:rPr>
          <w:b/>
          <w:sz w:val="28"/>
          <w:szCs w:val="28"/>
        </w:rPr>
      </w:pPr>
      <w:r>
        <w:rPr>
          <w:b/>
          <w:sz w:val="28"/>
          <w:szCs w:val="28"/>
        </w:rPr>
        <w:t>w sprawie zatwierdzenia wieloletniego programu gospodarowania mieszkaniowym zasobem Gminy Gozdowo</w:t>
      </w:r>
      <w:r w:rsidR="00564340">
        <w:rPr>
          <w:b/>
          <w:sz w:val="28"/>
          <w:szCs w:val="28"/>
        </w:rPr>
        <w:t xml:space="preserve"> na lata 2024 - 2028</w:t>
      </w:r>
      <w:r>
        <w:rPr>
          <w:b/>
          <w:sz w:val="28"/>
          <w:szCs w:val="28"/>
        </w:rPr>
        <w:t xml:space="preserve">.  </w:t>
      </w:r>
    </w:p>
    <w:p w14:paraId="4EC10C50" w14:textId="77777777" w:rsidR="0037035D" w:rsidRDefault="0037035D" w:rsidP="0037035D">
      <w:pPr>
        <w:pStyle w:val="Tekstpodstawowywcity3"/>
        <w:spacing w:line="276" w:lineRule="auto"/>
        <w:ind w:left="1248" w:hanging="1248"/>
        <w:rPr>
          <w:sz w:val="28"/>
          <w:szCs w:val="28"/>
        </w:rPr>
      </w:pPr>
    </w:p>
    <w:p w14:paraId="5F0229E9" w14:textId="77777777" w:rsidR="0037035D" w:rsidRDefault="0037035D" w:rsidP="0037035D">
      <w:pPr>
        <w:pStyle w:val="Tekstpodstawowywcity3"/>
        <w:spacing w:line="276" w:lineRule="auto"/>
        <w:ind w:left="1248" w:hanging="1248"/>
        <w:rPr>
          <w:sz w:val="28"/>
          <w:szCs w:val="28"/>
        </w:rPr>
      </w:pPr>
    </w:p>
    <w:p w14:paraId="710EA91B" w14:textId="6A3B8109" w:rsidR="0037035D" w:rsidRDefault="0037035D" w:rsidP="0037035D">
      <w:pPr>
        <w:jc w:val="both"/>
        <w:rPr>
          <w:rFonts w:ascii="Times New Roman" w:hAnsi="Times New Roman"/>
          <w:bCs/>
          <w:sz w:val="28"/>
          <w:szCs w:val="28"/>
        </w:rPr>
      </w:pPr>
      <w:r>
        <w:rPr>
          <w:rFonts w:ascii="Times New Roman" w:hAnsi="Times New Roman"/>
          <w:sz w:val="28"/>
          <w:szCs w:val="28"/>
        </w:rPr>
        <w:tab/>
        <w:t>Na  podstawie  art.  18  ust 2  pkt 15, art. 40 ust 1 i 2 pkt 3 i   art. 41 ust 1 ustawy z  dnia  8  marca  1990  roku  o   samorządzie  gminnym  (tekst  jednolity   Dz.U.  z  20</w:t>
      </w:r>
      <w:r w:rsidR="00FF255F">
        <w:rPr>
          <w:rFonts w:ascii="Times New Roman" w:hAnsi="Times New Roman"/>
          <w:sz w:val="28"/>
          <w:szCs w:val="28"/>
        </w:rPr>
        <w:t>2</w:t>
      </w:r>
      <w:r w:rsidR="00F41A51">
        <w:rPr>
          <w:rFonts w:ascii="Times New Roman" w:hAnsi="Times New Roman"/>
          <w:sz w:val="28"/>
          <w:szCs w:val="28"/>
        </w:rPr>
        <w:t>4</w:t>
      </w:r>
      <w:r>
        <w:rPr>
          <w:rFonts w:ascii="Times New Roman" w:hAnsi="Times New Roman"/>
          <w:sz w:val="28"/>
          <w:szCs w:val="28"/>
        </w:rPr>
        <w:t xml:space="preserve">r.  poz. </w:t>
      </w:r>
      <w:r w:rsidR="00F41A51">
        <w:rPr>
          <w:rFonts w:ascii="Times New Roman" w:hAnsi="Times New Roman"/>
          <w:sz w:val="28"/>
          <w:szCs w:val="28"/>
        </w:rPr>
        <w:t>609</w:t>
      </w:r>
      <w:r>
        <w:rPr>
          <w:rFonts w:ascii="Times New Roman" w:hAnsi="Times New Roman"/>
          <w:sz w:val="28"/>
          <w:szCs w:val="28"/>
        </w:rPr>
        <w:t xml:space="preserve">),  art. 21 ust 1 pkt 1 i ust 2 ustawy  z </w:t>
      </w:r>
      <w:r w:rsidR="00F41A51">
        <w:rPr>
          <w:rFonts w:ascii="Times New Roman" w:hAnsi="Times New Roman"/>
          <w:sz w:val="28"/>
          <w:szCs w:val="28"/>
        </w:rPr>
        <w:t xml:space="preserve"> </w:t>
      </w:r>
      <w:r>
        <w:rPr>
          <w:rFonts w:ascii="Times New Roman" w:hAnsi="Times New Roman"/>
          <w:sz w:val="28"/>
          <w:szCs w:val="28"/>
        </w:rPr>
        <w:t xml:space="preserve">dnia        </w:t>
      </w:r>
      <w:r w:rsidR="00FF255F">
        <w:rPr>
          <w:rFonts w:ascii="Times New Roman" w:hAnsi="Times New Roman"/>
          <w:sz w:val="28"/>
          <w:szCs w:val="28"/>
        </w:rPr>
        <w:t xml:space="preserve">      </w:t>
      </w:r>
      <w:r w:rsidR="00F41A51">
        <w:rPr>
          <w:rFonts w:ascii="Times New Roman" w:hAnsi="Times New Roman"/>
          <w:sz w:val="28"/>
          <w:szCs w:val="28"/>
        </w:rPr>
        <w:t xml:space="preserve">               </w:t>
      </w:r>
      <w:r>
        <w:rPr>
          <w:rFonts w:ascii="Times New Roman" w:hAnsi="Times New Roman"/>
          <w:sz w:val="28"/>
          <w:szCs w:val="28"/>
        </w:rPr>
        <w:t>21 czerwca  2001r.  o  ochronie praw lokatorów, mieszkaniowym zasobie gminy      i zmianie Kodeksu Cywilnego  (tekst jednolity Dz.U. z 20</w:t>
      </w:r>
      <w:r w:rsidR="00FF255F">
        <w:rPr>
          <w:rFonts w:ascii="Times New Roman" w:hAnsi="Times New Roman"/>
          <w:sz w:val="28"/>
          <w:szCs w:val="28"/>
        </w:rPr>
        <w:t>23</w:t>
      </w:r>
      <w:r>
        <w:rPr>
          <w:rFonts w:ascii="Times New Roman" w:hAnsi="Times New Roman"/>
          <w:sz w:val="28"/>
          <w:szCs w:val="28"/>
        </w:rPr>
        <w:t xml:space="preserve">r., poz. </w:t>
      </w:r>
      <w:r w:rsidR="00FF255F">
        <w:rPr>
          <w:rFonts w:ascii="Times New Roman" w:hAnsi="Times New Roman"/>
          <w:sz w:val="28"/>
          <w:szCs w:val="28"/>
        </w:rPr>
        <w:t>725</w:t>
      </w:r>
      <w:r>
        <w:rPr>
          <w:rFonts w:ascii="Times New Roman" w:hAnsi="Times New Roman"/>
          <w:sz w:val="28"/>
          <w:szCs w:val="28"/>
        </w:rPr>
        <w:t>)</w:t>
      </w:r>
      <w:r>
        <w:rPr>
          <w:rFonts w:ascii="Times New Roman" w:hAnsi="Times New Roman"/>
          <w:bCs/>
          <w:sz w:val="28"/>
          <w:szCs w:val="28"/>
        </w:rPr>
        <w:t xml:space="preserve"> uchwala się, co następuje: </w:t>
      </w:r>
    </w:p>
    <w:p w14:paraId="5A7A6C5D" w14:textId="77777777" w:rsidR="0037035D" w:rsidRDefault="0037035D" w:rsidP="0037035D">
      <w:pPr>
        <w:jc w:val="both"/>
        <w:rPr>
          <w:rFonts w:ascii="Times New Roman" w:hAnsi="Times New Roman"/>
          <w:sz w:val="28"/>
          <w:szCs w:val="28"/>
        </w:rPr>
      </w:pPr>
    </w:p>
    <w:p w14:paraId="259C19DB" w14:textId="6AD4B47D" w:rsidR="0037035D" w:rsidRDefault="0037035D" w:rsidP="0037035D">
      <w:pPr>
        <w:spacing w:after="0"/>
        <w:jc w:val="both"/>
        <w:rPr>
          <w:rFonts w:ascii="Times New Roman" w:hAnsi="Times New Roman"/>
          <w:sz w:val="28"/>
          <w:szCs w:val="28"/>
        </w:rPr>
      </w:pPr>
      <w:r>
        <w:rPr>
          <w:rFonts w:ascii="Times New Roman" w:hAnsi="Times New Roman"/>
          <w:b/>
          <w:sz w:val="28"/>
          <w:szCs w:val="28"/>
        </w:rPr>
        <w:t xml:space="preserve">§ 1. </w:t>
      </w:r>
      <w:r>
        <w:rPr>
          <w:rFonts w:ascii="Times New Roman" w:hAnsi="Times New Roman"/>
          <w:sz w:val="28"/>
          <w:szCs w:val="28"/>
        </w:rPr>
        <w:t>Uchwala się Wieloletni program gospodarowania mieszkaniowym zasobem Gminy Gozdowo na lata 20</w:t>
      </w:r>
      <w:r w:rsidR="00FF255F">
        <w:rPr>
          <w:rFonts w:ascii="Times New Roman" w:hAnsi="Times New Roman"/>
          <w:sz w:val="28"/>
          <w:szCs w:val="28"/>
        </w:rPr>
        <w:t>2</w:t>
      </w:r>
      <w:r w:rsidR="00A60DF2">
        <w:rPr>
          <w:rFonts w:ascii="Times New Roman" w:hAnsi="Times New Roman"/>
          <w:sz w:val="28"/>
          <w:szCs w:val="28"/>
        </w:rPr>
        <w:t>4</w:t>
      </w:r>
      <w:r>
        <w:rPr>
          <w:rFonts w:ascii="Times New Roman" w:hAnsi="Times New Roman"/>
          <w:sz w:val="28"/>
          <w:szCs w:val="28"/>
        </w:rPr>
        <w:t xml:space="preserve"> – 202</w:t>
      </w:r>
      <w:r w:rsidR="00FF255F">
        <w:rPr>
          <w:rFonts w:ascii="Times New Roman" w:hAnsi="Times New Roman"/>
          <w:sz w:val="28"/>
          <w:szCs w:val="28"/>
        </w:rPr>
        <w:t>8</w:t>
      </w:r>
      <w:r>
        <w:rPr>
          <w:rFonts w:ascii="Times New Roman" w:hAnsi="Times New Roman"/>
          <w:sz w:val="28"/>
          <w:szCs w:val="28"/>
        </w:rPr>
        <w:t>.</w:t>
      </w:r>
    </w:p>
    <w:p w14:paraId="7098B9E0" w14:textId="77777777" w:rsidR="0037035D" w:rsidRDefault="0037035D" w:rsidP="0037035D">
      <w:pPr>
        <w:spacing w:after="0"/>
        <w:jc w:val="both"/>
        <w:rPr>
          <w:rFonts w:ascii="Times New Roman" w:hAnsi="Times New Roman"/>
          <w:sz w:val="28"/>
          <w:szCs w:val="28"/>
        </w:rPr>
      </w:pPr>
    </w:p>
    <w:p w14:paraId="2E1FC5FB" w14:textId="77777777" w:rsidR="0037035D" w:rsidRDefault="0037035D" w:rsidP="0037035D">
      <w:pPr>
        <w:tabs>
          <w:tab w:val="num" w:pos="0"/>
        </w:tabs>
        <w:spacing w:after="0"/>
        <w:jc w:val="both"/>
        <w:rPr>
          <w:rFonts w:ascii="Times New Roman" w:hAnsi="Times New Roman"/>
          <w:sz w:val="28"/>
          <w:szCs w:val="28"/>
        </w:rPr>
      </w:pPr>
      <w:r>
        <w:rPr>
          <w:rFonts w:ascii="Times New Roman" w:hAnsi="Times New Roman"/>
          <w:b/>
          <w:sz w:val="28"/>
          <w:szCs w:val="28"/>
        </w:rPr>
        <w:t xml:space="preserve">§ 2. </w:t>
      </w:r>
      <w:r>
        <w:rPr>
          <w:rFonts w:ascii="Times New Roman" w:hAnsi="Times New Roman"/>
          <w:sz w:val="28"/>
          <w:szCs w:val="28"/>
        </w:rPr>
        <w:t>Wykonanie Uchwały powierza się Wójtowi Gminy Gozdowo.</w:t>
      </w:r>
    </w:p>
    <w:p w14:paraId="13FAEE8D" w14:textId="77777777" w:rsidR="0037035D" w:rsidRDefault="0037035D" w:rsidP="0037035D">
      <w:pPr>
        <w:tabs>
          <w:tab w:val="num" w:pos="0"/>
        </w:tabs>
        <w:spacing w:after="0"/>
        <w:jc w:val="both"/>
        <w:rPr>
          <w:rFonts w:ascii="Times New Roman" w:hAnsi="Times New Roman"/>
          <w:sz w:val="28"/>
          <w:szCs w:val="28"/>
        </w:rPr>
      </w:pPr>
    </w:p>
    <w:p w14:paraId="1C9E4BD3" w14:textId="77777777" w:rsidR="0037035D" w:rsidRDefault="0037035D" w:rsidP="0037035D">
      <w:pPr>
        <w:spacing w:after="0"/>
        <w:jc w:val="both"/>
        <w:rPr>
          <w:rFonts w:ascii="Times New Roman" w:hAnsi="Times New Roman"/>
          <w:sz w:val="28"/>
          <w:szCs w:val="28"/>
        </w:rPr>
      </w:pPr>
      <w:r>
        <w:rPr>
          <w:rFonts w:ascii="Times New Roman" w:hAnsi="Times New Roman"/>
          <w:b/>
          <w:sz w:val="28"/>
          <w:szCs w:val="28"/>
        </w:rPr>
        <w:t xml:space="preserve">§ 3. </w:t>
      </w:r>
      <w:r>
        <w:rPr>
          <w:rFonts w:ascii="Times New Roman" w:hAnsi="Times New Roman"/>
          <w:sz w:val="28"/>
          <w:szCs w:val="28"/>
        </w:rPr>
        <w:t xml:space="preserve">Uchwała podlega publikacji w Dzienniku Urzędowym Województwa Mazowieckiego.  </w:t>
      </w:r>
    </w:p>
    <w:p w14:paraId="7FCFA4C1" w14:textId="77777777" w:rsidR="0037035D" w:rsidRDefault="0037035D" w:rsidP="0037035D">
      <w:pPr>
        <w:spacing w:after="0"/>
        <w:jc w:val="both"/>
        <w:rPr>
          <w:rFonts w:ascii="Times New Roman" w:hAnsi="Times New Roman"/>
          <w:sz w:val="28"/>
          <w:szCs w:val="28"/>
        </w:rPr>
      </w:pPr>
    </w:p>
    <w:p w14:paraId="5BF08EC6" w14:textId="77777777" w:rsidR="0037035D" w:rsidRDefault="0037035D" w:rsidP="0037035D">
      <w:pPr>
        <w:spacing w:after="0"/>
        <w:jc w:val="both"/>
        <w:rPr>
          <w:rFonts w:ascii="Times New Roman" w:hAnsi="Times New Roman"/>
          <w:sz w:val="28"/>
          <w:szCs w:val="28"/>
        </w:rPr>
      </w:pPr>
      <w:r>
        <w:rPr>
          <w:rFonts w:ascii="Times New Roman" w:hAnsi="Times New Roman"/>
          <w:b/>
          <w:sz w:val="28"/>
          <w:szCs w:val="28"/>
        </w:rPr>
        <w:t xml:space="preserve">§ 4. </w:t>
      </w:r>
      <w:r>
        <w:rPr>
          <w:rFonts w:ascii="Times New Roman" w:hAnsi="Times New Roman"/>
          <w:sz w:val="28"/>
          <w:szCs w:val="28"/>
        </w:rPr>
        <w:t xml:space="preserve">Uchwała  obowiązuje po upływie 14 dni od ogłoszenia.  </w:t>
      </w:r>
    </w:p>
    <w:p w14:paraId="36A23C23" w14:textId="77777777" w:rsidR="0037035D" w:rsidRDefault="0037035D" w:rsidP="0037035D">
      <w:pPr>
        <w:spacing w:after="0"/>
        <w:jc w:val="both"/>
        <w:rPr>
          <w:rFonts w:ascii="Times New Roman" w:hAnsi="Times New Roman"/>
          <w:sz w:val="28"/>
          <w:szCs w:val="28"/>
        </w:rPr>
      </w:pPr>
    </w:p>
    <w:p w14:paraId="08E9EE60" w14:textId="77777777" w:rsidR="0037035D" w:rsidRDefault="0037035D" w:rsidP="0037035D">
      <w:pPr>
        <w:pStyle w:val="Tytu"/>
        <w:tabs>
          <w:tab w:val="left" w:pos="0"/>
        </w:tabs>
        <w:spacing w:line="276" w:lineRule="auto"/>
        <w:jc w:val="left"/>
        <w:rPr>
          <w:i/>
          <w:sz w:val="24"/>
          <w:szCs w:val="24"/>
        </w:rPr>
      </w:pPr>
    </w:p>
    <w:p w14:paraId="116A7C52" w14:textId="77777777" w:rsidR="0037035D" w:rsidRDefault="0037035D" w:rsidP="0037035D">
      <w:pPr>
        <w:pStyle w:val="Tytu"/>
        <w:tabs>
          <w:tab w:val="left" w:pos="0"/>
        </w:tabs>
        <w:spacing w:line="276" w:lineRule="auto"/>
        <w:jc w:val="left"/>
        <w:rPr>
          <w:i/>
          <w:sz w:val="24"/>
          <w:szCs w:val="24"/>
        </w:rPr>
      </w:pPr>
      <w:r>
        <w:rPr>
          <w:i/>
          <w:sz w:val="24"/>
          <w:szCs w:val="24"/>
        </w:rPr>
        <w:t xml:space="preserve">                                                       </w:t>
      </w:r>
    </w:p>
    <w:p w14:paraId="3D30060B" w14:textId="77777777" w:rsidR="0037035D" w:rsidRDefault="0037035D" w:rsidP="0037035D">
      <w:pPr>
        <w:pStyle w:val="Tytu"/>
        <w:tabs>
          <w:tab w:val="left" w:pos="0"/>
        </w:tabs>
        <w:spacing w:line="276" w:lineRule="auto"/>
        <w:jc w:val="left"/>
        <w:rPr>
          <w:i/>
          <w:sz w:val="24"/>
          <w:szCs w:val="24"/>
        </w:rPr>
      </w:pPr>
    </w:p>
    <w:p w14:paraId="7664ACEF" w14:textId="77777777" w:rsidR="0037035D" w:rsidRDefault="0037035D" w:rsidP="0037035D">
      <w:pPr>
        <w:pStyle w:val="Tytu"/>
        <w:tabs>
          <w:tab w:val="left" w:pos="0"/>
        </w:tabs>
        <w:spacing w:line="276" w:lineRule="auto"/>
        <w:jc w:val="left"/>
        <w:rPr>
          <w:i/>
          <w:sz w:val="24"/>
          <w:szCs w:val="24"/>
        </w:rPr>
      </w:pPr>
    </w:p>
    <w:p w14:paraId="0F4B3DF8" w14:textId="77777777" w:rsidR="0037035D" w:rsidRDefault="0037035D" w:rsidP="0037035D">
      <w:pPr>
        <w:pStyle w:val="Tytu"/>
        <w:tabs>
          <w:tab w:val="left" w:pos="0"/>
        </w:tabs>
        <w:spacing w:line="276" w:lineRule="auto"/>
        <w:jc w:val="left"/>
        <w:rPr>
          <w:i/>
          <w:sz w:val="24"/>
          <w:szCs w:val="24"/>
        </w:rPr>
      </w:pPr>
    </w:p>
    <w:p w14:paraId="5495115C" w14:textId="77777777" w:rsidR="0037035D" w:rsidRDefault="0037035D" w:rsidP="0037035D">
      <w:pPr>
        <w:pStyle w:val="Tytu"/>
        <w:tabs>
          <w:tab w:val="left" w:pos="0"/>
        </w:tabs>
        <w:spacing w:line="276" w:lineRule="auto"/>
        <w:jc w:val="left"/>
        <w:rPr>
          <w:i/>
          <w:sz w:val="24"/>
          <w:szCs w:val="24"/>
        </w:rPr>
      </w:pPr>
    </w:p>
    <w:p w14:paraId="75C7CE16" w14:textId="77777777" w:rsidR="0037035D" w:rsidRDefault="0037035D" w:rsidP="0037035D">
      <w:pPr>
        <w:pStyle w:val="Tytu"/>
        <w:tabs>
          <w:tab w:val="left" w:pos="0"/>
        </w:tabs>
        <w:spacing w:line="276" w:lineRule="auto"/>
        <w:jc w:val="left"/>
        <w:rPr>
          <w:i/>
          <w:sz w:val="24"/>
          <w:szCs w:val="24"/>
        </w:rPr>
      </w:pPr>
    </w:p>
    <w:p w14:paraId="0D3A0FC4" w14:textId="77777777" w:rsidR="0037035D" w:rsidRDefault="0037035D" w:rsidP="0037035D">
      <w:pPr>
        <w:pStyle w:val="Tytu"/>
        <w:tabs>
          <w:tab w:val="left" w:pos="0"/>
        </w:tabs>
        <w:spacing w:line="276" w:lineRule="auto"/>
        <w:jc w:val="left"/>
        <w:rPr>
          <w:i/>
          <w:sz w:val="24"/>
          <w:szCs w:val="24"/>
        </w:rPr>
      </w:pPr>
    </w:p>
    <w:p w14:paraId="077B89BB" w14:textId="3C7A499D" w:rsidR="0037035D" w:rsidRDefault="0037035D" w:rsidP="0037035D">
      <w:pPr>
        <w:pStyle w:val="Tytu"/>
        <w:tabs>
          <w:tab w:val="left" w:pos="0"/>
        </w:tabs>
        <w:spacing w:line="276" w:lineRule="auto"/>
        <w:jc w:val="left"/>
        <w:rPr>
          <w:i/>
          <w:sz w:val="24"/>
          <w:szCs w:val="24"/>
        </w:rPr>
      </w:pPr>
    </w:p>
    <w:p w14:paraId="3A66DC0F" w14:textId="171504FE" w:rsidR="0037035D" w:rsidRDefault="0037035D" w:rsidP="0037035D">
      <w:pPr>
        <w:pStyle w:val="Tytu"/>
        <w:tabs>
          <w:tab w:val="left" w:pos="0"/>
        </w:tabs>
        <w:spacing w:line="276" w:lineRule="auto"/>
        <w:jc w:val="left"/>
        <w:rPr>
          <w:i/>
          <w:sz w:val="24"/>
          <w:szCs w:val="24"/>
        </w:rPr>
      </w:pPr>
    </w:p>
    <w:p w14:paraId="1C6D3A13" w14:textId="77777777" w:rsidR="0037035D" w:rsidRDefault="0037035D" w:rsidP="0037035D">
      <w:pPr>
        <w:pStyle w:val="Tytu"/>
        <w:tabs>
          <w:tab w:val="left" w:pos="0"/>
        </w:tabs>
        <w:spacing w:line="276" w:lineRule="auto"/>
        <w:jc w:val="left"/>
        <w:rPr>
          <w:i/>
          <w:sz w:val="24"/>
          <w:szCs w:val="24"/>
        </w:rPr>
      </w:pPr>
    </w:p>
    <w:p w14:paraId="295F6EE7" w14:textId="77777777" w:rsidR="0037035D" w:rsidRDefault="0037035D" w:rsidP="0037035D">
      <w:pPr>
        <w:pStyle w:val="Tytu"/>
        <w:tabs>
          <w:tab w:val="left" w:pos="0"/>
        </w:tabs>
        <w:spacing w:line="276" w:lineRule="auto"/>
        <w:jc w:val="left"/>
        <w:rPr>
          <w:i/>
          <w:sz w:val="24"/>
          <w:szCs w:val="24"/>
        </w:rPr>
      </w:pPr>
    </w:p>
    <w:p w14:paraId="4D2E4E96" w14:textId="77777777" w:rsidR="0037035D" w:rsidRDefault="0037035D" w:rsidP="0037035D">
      <w:pPr>
        <w:pStyle w:val="Tytu"/>
        <w:tabs>
          <w:tab w:val="left" w:pos="0"/>
        </w:tabs>
        <w:spacing w:line="276" w:lineRule="auto"/>
        <w:rPr>
          <w:sz w:val="24"/>
          <w:szCs w:val="24"/>
        </w:rPr>
      </w:pPr>
      <w:r>
        <w:rPr>
          <w:sz w:val="24"/>
          <w:szCs w:val="24"/>
        </w:rPr>
        <w:lastRenderedPageBreak/>
        <w:t>U z a s a d n i e n i e</w:t>
      </w:r>
    </w:p>
    <w:p w14:paraId="0489B2F4" w14:textId="09FE3EC5" w:rsidR="0037035D" w:rsidRDefault="0037035D" w:rsidP="0037035D">
      <w:pPr>
        <w:pStyle w:val="Tekstpodstawowywcity3"/>
        <w:spacing w:line="276" w:lineRule="auto"/>
        <w:ind w:left="0"/>
        <w:jc w:val="both"/>
        <w:rPr>
          <w:b/>
          <w:sz w:val="24"/>
          <w:szCs w:val="24"/>
        </w:rPr>
      </w:pPr>
      <w:r>
        <w:rPr>
          <w:b/>
          <w:sz w:val="24"/>
          <w:szCs w:val="24"/>
        </w:rPr>
        <w:t xml:space="preserve">do Uchwały Nr ………………………………… Rady Gminy Gozdowo z dnia </w:t>
      </w:r>
      <w:r w:rsidR="00FF255F">
        <w:rPr>
          <w:b/>
          <w:sz w:val="24"/>
          <w:szCs w:val="24"/>
        </w:rPr>
        <w:t>…</w:t>
      </w:r>
      <w:r>
        <w:rPr>
          <w:b/>
          <w:sz w:val="24"/>
          <w:szCs w:val="24"/>
        </w:rPr>
        <w:t xml:space="preserve"> </w:t>
      </w:r>
      <w:r w:rsidR="001E66F1">
        <w:rPr>
          <w:b/>
          <w:sz w:val="24"/>
          <w:szCs w:val="24"/>
        </w:rPr>
        <w:t>maj</w:t>
      </w:r>
      <w:r w:rsidR="00FF255F">
        <w:rPr>
          <w:b/>
          <w:sz w:val="24"/>
          <w:szCs w:val="24"/>
        </w:rPr>
        <w:t>a</w:t>
      </w:r>
      <w:r>
        <w:rPr>
          <w:b/>
          <w:sz w:val="24"/>
          <w:szCs w:val="24"/>
        </w:rPr>
        <w:t xml:space="preserve"> 20</w:t>
      </w:r>
      <w:r w:rsidR="00FF255F">
        <w:rPr>
          <w:b/>
          <w:sz w:val="24"/>
          <w:szCs w:val="24"/>
        </w:rPr>
        <w:t>2</w:t>
      </w:r>
      <w:r w:rsidR="001E66F1">
        <w:rPr>
          <w:b/>
          <w:sz w:val="24"/>
          <w:szCs w:val="24"/>
        </w:rPr>
        <w:t>4</w:t>
      </w:r>
      <w:r>
        <w:rPr>
          <w:b/>
          <w:sz w:val="24"/>
          <w:szCs w:val="24"/>
        </w:rPr>
        <w:t>r. w sprawie zatwierdzenia wieloletniego programu gospodarowania mieszkaniowym zasobem Gminy Gozdowo</w:t>
      </w:r>
      <w:r w:rsidR="00564340">
        <w:rPr>
          <w:b/>
          <w:sz w:val="24"/>
          <w:szCs w:val="24"/>
        </w:rPr>
        <w:t xml:space="preserve"> na lata 2024 - 2028</w:t>
      </w:r>
      <w:r>
        <w:rPr>
          <w:b/>
          <w:sz w:val="24"/>
          <w:szCs w:val="24"/>
        </w:rPr>
        <w:t xml:space="preserve">.  </w:t>
      </w:r>
    </w:p>
    <w:p w14:paraId="31A2E1AE" w14:textId="77777777" w:rsidR="0037035D" w:rsidRDefault="0037035D" w:rsidP="0037035D">
      <w:pPr>
        <w:pStyle w:val="Tekstpodstawowywcity3"/>
        <w:spacing w:line="276" w:lineRule="auto"/>
        <w:ind w:left="0"/>
        <w:jc w:val="both"/>
        <w:rPr>
          <w:b/>
          <w:sz w:val="24"/>
          <w:szCs w:val="24"/>
        </w:rPr>
      </w:pPr>
    </w:p>
    <w:p w14:paraId="50B89C0A" w14:textId="383C4783" w:rsidR="0037035D" w:rsidRDefault="0037035D" w:rsidP="0037035D">
      <w:pPr>
        <w:jc w:val="both"/>
        <w:rPr>
          <w:rFonts w:ascii="Times New Roman" w:hAnsi="Times New Roman"/>
          <w:bCs/>
          <w:sz w:val="24"/>
          <w:szCs w:val="24"/>
        </w:rPr>
      </w:pPr>
      <w:r>
        <w:rPr>
          <w:rFonts w:ascii="Times New Roman" w:hAnsi="Times New Roman"/>
          <w:sz w:val="24"/>
          <w:szCs w:val="24"/>
        </w:rPr>
        <w:tab/>
        <w:t>Zgodnie z art. 21 ust 1 pkt 1 i ust 2 ustawy  z  dnia  21 czerwca  2001r.  o  ochronie praw lokatorów, mieszkaniowym zasobie gminy i zmianie Kodeksu Cywilnego  (tekst jednolity Dz.U. z 20</w:t>
      </w:r>
      <w:r w:rsidR="00B507F5">
        <w:rPr>
          <w:rFonts w:ascii="Times New Roman" w:hAnsi="Times New Roman"/>
          <w:sz w:val="24"/>
          <w:szCs w:val="24"/>
        </w:rPr>
        <w:t>23</w:t>
      </w:r>
      <w:r>
        <w:rPr>
          <w:rFonts w:ascii="Times New Roman" w:hAnsi="Times New Roman"/>
          <w:sz w:val="24"/>
          <w:szCs w:val="24"/>
        </w:rPr>
        <w:t xml:space="preserve">r. poz. </w:t>
      </w:r>
      <w:r w:rsidR="00B507F5">
        <w:rPr>
          <w:rFonts w:ascii="Times New Roman" w:hAnsi="Times New Roman"/>
          <w:sz w:val="24"/>
          <w:szCs w:val="24"/>
        </w:rPr>
        <w:t>725</w:t>
      </w:r>
      <w:r>
        <w:rPr>
          <w:rFonts w:ascii="Times New Roman" w:hAnsi="Times New Roman"/>
          <w:sz w:val="24"/>
          <w:szCs w:val="24"/>
        </w:rPr>
        <w:t>)</w:t>
      </w:r>
      <w:r>
        <w:rPr>
          <w:rFonts w:ascii="Times New Roman" w:hAnsi="Times New Roman"/>
          <w:bCs/>
          <w:sz w:val="24"/>
          <w:szCs w:val="24"/>
        </w:rPr>
        <w:t xml:space="preserve"> Rada Gminy uchwala wieloletnie programy gospodarowania mieszkaniowym zasobem gminy.</w:t>
      </w:r>
    </w:p>
    <w:p w14:paraId="5546FE94" w14:textId="77777777" w:rsidR="0037035D" w:rsidRDefault="0037035D" w:rsidP="0037035D">
      <w:pPr>
        <w:jc w:val="both"/>
        <w:rPr>
          <w:rFonts w:ascii="Times New Roman" w:hAnsi="Times New Roman"/>
          <w:bCs/>
          <w:sz w:val="24"/>
          <w:szCs w:val="24"/>
        </w:rPr>
      </w:pPr>
      <w:r>
        <w:rPr>
          <w:rFonts w:ascii="Times New Roman" w:hAnsi="Times New Roman"/>
          <w:bCs/>
          <w:sz w:val="24"/>
          <w:szCs w:val="24"/>
        </w:rPr>
        <w:t>Program powinien być opracowany na co najmniej pięć kolejnych lat i obejmować:</w:t>
      </w:r>
    </w:p>
    <w:p w14:paraId="1FA15087" w14:textId="43F41127" w:rsidR="0037035D" w:rsidRDefault="00122EAE" w:rsidP="0037035D">
      <w:pPr>
        <w:pStyle w:val="Tekstpodstawowy3"/>
        <w:numPr>
          <w:ilvl w:val="0"/>
          <w:numId w:val="1"/>
        </w:numPr>
        <w:spacing w:after="0"/>
        <w:ind w:left="426" w:right="50"/>
        <w:jc w:val="both"/>
        <w:rPr>
          <w:rFonts w:ascii="Times New Roman" w:hAnsi="Times New Roman"/>
          <w:sz w:val="24"/>
          <w:szCs w:val="24"/>
        </w:rPr>
      </w:pPr>
      <w:r>
        <w:rPr>
          <w:rFonts w:ascii="Times New Roman" w:hAnsi="Times New Roman"/>
          <w:sz w:val="24"/>
          <w:szCs w:val="24"/>
        </w:rPr>
        <w:t>p</w:t>
      </w:r>
      <w:r w:rsidR="0037035D">
        <w:rPr>
          <w:rFonts w:ascii="Times New Roman" w:hAnsi="Times New Roman"/>
          <w:sz w:val="24"/>
          <w:szCs w:val="24"/>
        </w:rPr>
        <w:t xml:space="preserve">rognozę dotyczącą wielkości oraz stanu technicznego zasobu mieszkaniowego gminy             w poszczególnych latach, </w:t>
      </w:r>
    </w:p>
    <w:p w14:paraId="0A9B1FF1" w14:textId="4FA39336" w:rsidR="0037035D" w:rsidRDefault="00122EAE" w:rsidP="0037035D">
      <w:pPr>
        <w:pStyle w:val="Tekstpodstawowy3"/>
        <w:numPr>
          <w:ilvl w:val="0"/>
          <w:numId w:val="1"/>
        </w:numPr>
        <w:tabs>
          <w:tab w:val="left" w:pos="426"/>
        </w:tabs>
        <w:ind w:left="426"/>
        <w:jc w:val="both"/>
        <w:rPr>
          <w:rFonts w:ascii="Times New Roman" w:hAnsi="Times New Roman"/>
          <w:sz w:val="24"/>
          <w:szCs w:val="24"/>
        </w:rPr>
      </w:pPr>
      <w:r>
        <w:rPr>
          <w:rFonts w:ascii="Times New Roman" w:hAnsi="Times New Roman"/>
          <w:sz w:val="24"/>
          <w:szCs w:val="24"/>
        </w:rPr>
        <w:t>a</w:t>
      </w:r>
      <w:r w:rsidR="0037035D">
        <w:rPr>
          <w:rFonts w:ascii="Times New Roman" w:hAnsi="Times New Roman"/>
          <w:sz w:val="24"/>
          <w:szCs w:val="24"/>
        </w:rPr>
        <w:t>nalizę potrzeb oraz plan remontów i modernizacji wynikający ze stanu technicznego budynków i lokali z podziałem na kolejne lata</w:t>
      </w:r>
      <w:r>
        <w:rPr>
          <w:rFonts w:ascii="Times New Roman" w:hAnsi="Times New Roman"/>
          <w:sz w:val="24"/>
          <w:szCs w:val="24"/>
        </w:rPr>
        <w:t>,</w:t>
      </w:r>
    </w:p>
    <w:p w14:paraId="7C250C4E" w14:textId="4B515B78" w:rsidR="0037035D" w:rsidRDefault="00122EAE" w:rsidP="0037035D">
      <w:pPr>
        <w:numPr>
          <w:ilvl w:val="0"/>
          <w:numId w:val="1"/>
        </w:numPr>
        <w:ind w:left="426" w:right="-288"/>
        <w:jc w:val="both"/>
        <w:rPr>
          <w:rFonts w:ascii="Times New Roman" w:hAnsi="Times New Roman"/>
          <w:sz w:val="24"/>
          <w:szCs w:val="24"/>
        </w:rPr>
      </w:pPr>
      <w:r>
        <w:rPr>
          <w:rFonts w:ascii="Times New Roman" w:hAnsi="Times New Roman"/>
          <w:sz w:val="24"/>
          <w:szCs w:val="24"/>
        </w:rPr>
        <w:t>p</w:t>
      </w:r>
      <w:r w:rsidR="0037035D">
        <w:rPr>
          <w:rFonts w:ascii="Times New Roman" w:hAnsi="Times New Roman"/>
          <w:sz w:val="24"/>
          <w:szCs w:val="24"/>
        </w:rPr>
        <w:t>lanowaną sprzedaż lokali w kolejnych latach</w:t>
      </w:r>
      <w:r>
        <w:rPr>
          <w:rFonts w:ascii="Times New Roman" w:hAnsi="Times New Roman"/>
          <w:sz w:val="24"/>
          <w:szCs w:val="24"/>
        </w:rPr>
        <w:t>,</w:t>
      </w:r>
    </w:p>
    <w:p w14:paraId="34560F89" w14:textId="5AACCBDA" w:rsidR="0037035D" w:rsidRDefault="00122EAE" w:rsidP="0037035D">
      <w:pPr>
        <w:numPr>
          <w:ilvl w:val="0"/>
          <w:numId w:val="1"/>
        </w:numPr>
        <w:ind w:left="426" w:right="-288"/>
        <w:jc w:val="both"/>
        <w:rPr>
          <w:rFonts w:ascii="Times New Roman" w:hAnsi="Times New Roman"/>
          <w:sz w:val="24"/>
          <w:szCs w:val="24"/>
        </w:rPr>
      </w:pPr>
      <w:r>
        <w:rPr>
          <w:rFonts w:ascii="Times New Roman" w:hAnsi="Times New Roman"/>
          <w:sz w:val="24"/>
          <w:szCs w:val="24"/>
        </w:rPr>
        <w:t>z</w:t>
      </w:r>
      <w:r w:rsidR="0037035D">
        <w:rPr>
          <w:rFonts w:ascii="Times New Roman" w:hAnsi="Times New Roman"/>
          <w:sz w:val="24"/>
          <w:szCs w:val="24"/>
        </w:rPr>
        <w:t>asady polityki czynszowej oraz warunki obniżania czynszu</w:t>
      </w:r>
      <w:r>
        <w:rPr>
          <w:rFonts w:ascii="Times New Roman" w:hAnsi="Times New Roman"/>
          <w:sz w:val="24"/>
          <w:szCs w:val="24"/>
        </w:rPr>
        <w:t>,</w:t>
      </w:r>
    </w:p>
    <w:p w14:paraId="649ED6B4" w14:textId="24F6B086" w:rsidR="0037035D" w:rsidRDefault="001E66F1" w:rsidP="0037035D">
      <w:pPr>
        <w:numPr>
          <w:ilvl w:val="0"/>
          <w:numId w:val="1"/>
        </w:numPr>
        <w:ind w:left="426" w:right="-157"/>
        <w:rPr>
          <w:rFonts w:ascii="Times New Roman" w:hAnsi="Times New Roman"/>
          <w:sz w:val="24"/>
          <w:szCs w:val="24"/>
        </w:rPr>
      </w:pPr>
      <w:r>
        <w:rPr>
          <w:rFonts w:ascii="Times New Roman" w:hAnsi="Times New Roman"/>
          <w:sz w:val="24"/>
          <w:szCs w:val="24"/>
        </w:rPr>
        <w:t>s</w:t>
      </w:r>
      <w:r w:rsidR="0037035D">
        <w:rPr>
          <w:rFonts w:ascii="Times New Roman" w:hAnsi="Times New Roman"/>
          <w:sz w:val="24"/>
          <w:szCs w:val="24"/>
        </w:rPr>
        <w:t>posób i zasady zarządzania lokalami i budynkami wchodzącymi w skład mieszkaniowego zasobu gminy oraz przewidywane zmiany w zakresie zarządzania mieszkaniowym zasobem gminy w kolejnych latach</w:t>
      </w:r>
      <w:r w:rsidR="00122EAE">
        <w:rPr>
          <w:rFonts w:ascii="Times New Roman" w:hAnsi="Times New Roman"/>
          <w:sz w:val="24"/>
          <w:szCs w:val="24"/>
        </w:rPr>
        <w:t>,</w:t>
      </w:r>
    </w:p>
    <w:p w14:paraId="3C9FB2B9" w14:textId="159196C4" w:rsidR="0037035D" w:rsidRDefault="00122EAE" w:rsidP="0037035D">
      <w:pPr>
        <w:numPr>
          <w:ilvl w:val="0"/>
          <w:numId w:val="1"/>
        </w:numPr>
        <w:ind w:left="426" w:right="-157"/>
        <w:jc w:val="both"/>
        <w:rPr>
          <w:rFonts w:ascii="Times New Roman" w:hAnsi="Times New Roman"/>
          <w:sz w:val="24"/>
          <w:szCs w:val="24"/>
        </w:rPr>
      </w:pPr>
      <w:r>
        <w:rPr>
          <w:rFonts w:ascii="Times New Roman" w:hAnsi="Times New Roman"/>
          <w:sz w:val="24"/>
          <w:szCs w:val="24"/>
        </w:rPr>
        <w:t>ź</w:t>
      </w:r>
      <w:r w:rsidR="0037035D">
        <w:rPr>
          <w:rFonts w:ascii="Times New Roman" w:hAnsi="Times New Roman"/>
          <w:sz w:val="24"/>
          <w:szCs w:val="24"/>
        </w:rPr>
        <w:t xml:space="preserve">ródła finansowania gospodarki mieszkaniowej w </w:t>
      </w:r>
      <w:r w:rsidR="001E66F1">
        <w:rPr>
          <w:rFonts w:ascii="Times New Roman" w:hAnsi="Times New Roman"/>
          <w:sz w:val="24"/>
          <w:szCs w:val="24"/>
        </w:rPr>
        <w:t>kolejnych l</w:t>
      </w:r>
      <w:r w:rsidR="0037035D">
        <w:rPr>
          <w:rFonts w:ascii="Times New Roman" w:hAnsi="Times New Roman"/>
          <w:sz w:val="24"/>
          <w:szCs w:val="24"/>
        </w:rPr>
        <w:t>atach</w:t>
      </w:r>
      <w:r>
        <w:rPr>
          <w:rFonts w:ascii="Times New Roman" w:hAnsi="Times New Roman"/>
          <w:sz w:val="24"/>
          <w:szCs w:val="24"/>
        </w:rPr>
        <w:t>,</w:t>
      </w:r>
    </w:p>
    <w:p w14:paraId="55983C4C" w14:textId="0602D98B" w:rsidR="0037035D" w:rsidRDefault="00122EAE" w:rsidP="0037035D">
      <w:pPr>
        <w:numPr>
          <w:ilvl w:val="0"/>
          <w:numId w:val="1"/>
        </w:numPr>
        <w:ind w:left="426" w:right="-157"/>
        <w:jc w:val="both"/>
        <w:rPr>
          <w:rFonts w:ascii="Times New Roman" w:hAnsi="Times New Roman"/>
          <w:sz w:val="24"/>
          <w:szCs w:val="24"/>
        </w:rPr>
      </w:pPr>
      <w:r>
        <w:rPr>
          <w:rFonts w:ascii="Times New Roman" w:hAnsi="Times New Roman"/>
          <w:sz w:val="24"/>
          <w:szCs w:val="24"/>
        </w:rPr>
        <w:t>w</w:t>
      </w:r>
      <w:r w:rsidR="0037035D">
        <w:rPr>
          <w:rFonts w:ascii="Times New Roman" w:hAnsi="Times New Roman"/>
          <w:sz w:val="24"/>
          <w:szCs w:val="24"/>
        </w:rPr>
        <w:t xml:space="preserve">ysokość </w:t>
      </w:r>
      <w:r>
        <w:rPr>
          <w:rFonts w:ascii="Times New Roman" w:hAnsi="Times New Roman"/>
          <w:sz w:val="24"/>
          <w:szCs w:val="24"/>
        </w:rPr>
        <w:t>kosztów</w:t>
      </w:r>
      <w:r w:rsidR="0037035D">
        <w:rPr>
          <w:rFonts w:ascii="Times New Roman" w:hAnsi="Times New Roman"/>
          <w:sz w:val="24"/>
          <w:szCs w:val="24"/>
        </w:rPr>
        <w:t xml:space="preserve"> w </w:t>
      </w:r>
      <w:r w:rsidR="001E66F1">
        <w:rPr>
          <w:rFonts w:ascii="Times New Roman" w:hAnsi="Times New Roman"/>
          <w:sz w:val="24"/>
          <w:szCs w:val="24"/>
        </w:rPr>
        <w:t xml:space="preserve">kolejnych </w:t>
      </w:r>
      <w:r w:rsidR="0037035D">
        <w:rPr>
          <w:rFonts w:ascii="Times New Roman" w:hAnsi="Times New Roman"/>
          <w:sz w:val="24"/>
          <w:szCs w:val="24"/>
        </w:rPr>
        <w:t xml:space="preserve">latach, z podziałem na koszty bieżącej eksploatacji, koszty remontów oraz koszty modernizacji lokali i budynków wchodzących w skład mieszkaniowego zasobu gminy, koszty zarządu nieruchomościami wspólnymi, których gmina jest jednym ze współwłaścicieli, a także </w:t>
      </w:r>
      <w:r>
        <w:rPr>
          <w:rFonts w:ascii="Times New Roman" w:hAnsi="Times New Roman"/>
          <w:sz w:val="24"/>
          <w:szCs w:val="24"/>
        </w:rPr>
        <w:t>koszty</w:t>
      </w:r>
      <w:r w:rsidR="0037035D">
        <w:rPr>
          <w:rFonts w:ascii="Times New Roman" w:hAnsi="Times New Roman"/>
          <w:sz w:val="24"/>
          <w:szCs w:val="24"/>
        </w:rPr>
        <w:t xml:space="preserve"> inwestycyjne</w:t>
      </w:r>
      <w:r>
        <w:rPr>
          <w:rFonts w:ascii="Times New Roman" w:hAnsi="Times New Roman"/>
          <w:sz w:val="24"/>
          <w:szCs w:val="24"/>
        </w:rPr>
        <w:t>,</w:t>
      </w:r>
    </w:p>
    <w:p w14:paraId="4C4E0853" w14:textId="28F69040" w:rsidR="0037035D" w:rsidRDefault="00122EAE" w:rsidP="0037035D">
      <w:pPr>
        <w:numPr>
          <w:ilvl w:val="0"/>
          <w:numId w:val="1"/>
        </w:numPr>
        <w:ind w:left="426" w:right="-157"/>
        <w:jc w:val="both"/>
        <w:rPr>
          <w:rFonts w:ascii="Times New Roman" w:hAnsi="Times New Roman"/>
          <w:sz w:val="24"/>
          <w:szCs w:val="24"/>
        </w:rPr>
      </w:pPr>
      <w:r>
        <w:rPr>
          <w:rFonts w:ascii="Times New Roman" w:hAnsi="Times New Roman"/>
          <w:sz w:val="24"/>
          <w:szCs w:val="24"/>
        </w:rPr>
        <w:t>o</w:t>
      </w:r>
      <w:r w:rsidR="0037035D">
        <w:rPr>
          <w:rFonts w:ascii="Times New Roman" w:hAnsi="Times New Roman"/>
          <w:sz w:val="24"/>
          <w:szCs w:val="24"/>
        </w:rPr>
        <w:t>pis innych działań mających na celu poprawę wykorzystania i racjonalizację gospodarowania mieszkaniowym zasobem gminy</w:t>
      </w:r>
      <w:r>
        <w:rPr>
          <w:rFonts w:ascii="Times New Roman" w:hAnsi="Times New Roman"/>
          <w:sz w:val="24"/>
          <w:szCs w:val="24"/>
        </w:rPr>
        <w:t>, a w szczególności:</w:t>
      </w:r>
    </w:p>
    <w:p w14:paraId="64D3CFD7" w14:textId="6D1981FF" w:rsidR="00122EAE" w:rsidRDefault="00122EAE" w:rsidP="00122EAE">
      <w:pPr>
        <w:pStyle w:val="Akapitzlist"/>
        <w:numPr>
          <w:ilvl w:val="0"/>
          <w:numId w:val="18"/>
        </w:numPr>
        <w:ind w:right="-157"/>
        <w:jc w:val="both"/>
        <w:rPr>
          <w:rFonts w:ascii="Times New Roman" w:hAnsi="Times New Roman"/>
          <w:sz w:val="24"/>
          <w:szCs w:val="24"/>
        </w:rPr>
      </w:pPr>
      <w:r>
        <w:rPr>
          <w:rFonts w:ascii="Times New Roman" w:hAnsi="Times New Roman"/>
          <w:sz w:val="24"/>
          <w:szCs w:val="24"/>
        </w:rPr>
        <w:t>niezbędny zakres zmian</w:t>
      </w:r>
      <w:r w:rsidR="00C10B09">
        <w:rPr>
          <w:rFonts w:ascii="Times New Roman" w:hAnsi="Times New Roman"/>
          <w:sz w:val="24"/>
          <w:szCs w:val="24"/>
        </w:rPr>
        <w:t xml:space="preserve"> lokali związanych z remontami budynków i</w:t>
      </w:r>
      <w:r w:rsidR="001E66F1">
        <w:rPr>
          <w:rFonts w:ascii="Times New Roman" w:hAnsi="Times New Roman"/>
          <w:sz w:val="24"/>
          <w:szCs w:val="24"/>
        </w:rPr>
        <w:t xml:space="preserve"> </w:t>
      </w:r>
      <w:r w:rsidR="00C10B09">
        <w:rPr>
          <w:rFonts w:ascii="Times New Roman" w:hAnsi="Times New Roman"/>
          <w:sz w:val="24"/>
          <w:szCs w:val="24"/>
        </w:rPr>
        <w:t>lokali,</w:t>
      </w:r>
    </w:p>
    <w:p w14:paraId="59D2BF06" w14:textId="41C0EA40" w:rsidR="00C10B09" w:rsidRPr="00122EAE" w:rsidRDefault="00C10B09" w:rsidP="00122EAE">
      <w:pPr>
        <w:pStyle w:val="Akapitzlist"/>
        <w:numPr>
          <w:ilvl w:val="0"/>
          <w:numId w:val="18"/>
        </w:numPr>
        <w:ind w:right="-157"/>
        <w:jc w:val="both"/>
        <w:rPr>
          <w:rFonts w:ascii="Times New Roman" w:hAnsi="Times New Roman"/>
          <w:sz w:val="24"/>
          <w:szCs w:val="24"/>
        </w:rPr>
      </w:pPr>
      <w:r>
        <w:rPr>
          <w:rFonts w:ascii="Times New Roman" w:hAnsi="Times New Roman"/>
          <w:sz w:val="24"/>
          <w:szCs w:val="24"/>
        </w:rPr>
        <w:t>planowaną sprzedaż lokali.</w:t>
      </w:r>
    </w:p>
    <w:p w14:paraId="47658FCE" w14:textId="4DFE122E" w:rsidR="0037035D" w:rsidRDefault="0037035D" w:rsidP="001E66F1">
      <w:pPr>
        <w:pStyle w:val="Tekstpodstawowy3"/>
        <w:jc w:val="both"/>
        <w:rPr>
          <w:rFonts w:ascii="Times New Roman" w:hAnsi="Times New Roman"/>
          <w:sz w:val="24"/>
          <w:szCs w:val="24"/>
        </w:rPr>
      </w:pPr>
      <w:r>
        <w:rPr>
          <w:rFonts w:ascii="Times New Roman" w:hAnsi="Times New Roman"/>
          <w:sz w:val="24"/>
          <w:szCs w:val="24"/>
        </w:rPr>
        <w:tab/>
        <w:t>W skład mieszkaniowego zasobu Gminy Gozdowo wchodzą</w:t>
      </w:r>
      <w:r w:rsidR="001E66F1">
        <w:rPr>
          <w:rFonts w:ascii="Times New Roman" w:hAnsi="Times New Roman"/>
          <w:sz w:val="24"/>
          <w:szCs w:val="24"/>
        </w:rPr>
        <w:t xml:space="preserve"> </w:t>
      </w:r>
      <w:r>
        <w:rPr>
          <w:rFonts w:ascii="Times New Roman" w:hAnsi="Times New Roman"/>
          <w:sz w:val="24"/>
          <w:szCs w:val="24"/>
        </w:rPr>
        <w:t xml:space="preserve">lokale mieszkalne </w:t>
      </w:r>
      <w:r w:rsidR="001E66F1">
        <w:rPr>
          <w:rFonts w:ascii="Times New Roman" w:hAnsi="Times New Roman"/>
          <w:sz w:val="24"/>
          <w:szCs w:val="24"/>
        </w:rPr>
        <w:t xml:space="preserve">               </w:t>
      </w:r>
      <w:r>
        <w:rPr>
          <w:rFonts w:ascii="Times New Roman" w:hAnsi="Times New Roman"/>
          <w:sz w:val="24"/>
          <w:szCs w:val="24"/>
        </w:rPr>
        <w:t xml:space="preserve">w miejscowościach: Gozdowo, ul. K. Gozdawy 21, Lelice, ul. Parkowa 1, Rogienice 34, </w:t>
      </w:r>
      <w:proofErr w:type="spellStart"/>
      <w:r>
        <w:rPr>
          <w:rFonts w:ascii="Times New Roman" w:hAnsi="Times New Roman"/>
          <w:sz w:val="24"/>
          <w:szCs w:val="24"/>
        </w:rPr>
        <w:t>Czarnominek</w:t>
      </w:r>
      <w:proofErr w:type="spellEnd"/>
      <w:r>
        <w:rPr>
          <w:rFonts w:ascii="Times New Roman" w:hAnsi="Times New Roman"/>
          <w:sz w:val="24"/>
          <w:szCs w:val="24"/>
        </w:rPr>
        <w:t xml:space="preserve"> 14, Dzięgielewo 5, Kolczyn 50/1, Rempin ul. Środkowa 21, Rempin </w:t>
      </w:r>
      <w:r w:rsidR="00A7679C">
        <w:rPr>
          <w:rFonts w:ascii="Times New Roman" w:hAnsi="Times New Roman"/>
          <w:sz w:val="24"/>
          <w:szCs w:val="24"/>
        </w:rPr>
        <w:t xml:space="preserve">                        </w:t>
      </w:r>
      <w:r>
        <w:rPr>
          <w:rFonts w:ascii="Times New Roman" w:hAnsi="Times New Roman"/>
          <w:sz w:val="24"/>
          <w:szCs w:val="24"/>
        </w:rPr>
        <w:t>ul. Środkowa 1, Rempin ul. Środkowa 25, Rempin ul. Szlachecka 2/3,</w:t>
      </w:r>
      <w:r w:rsidR="001E66F1">
        <w:rPr>
          <w:rFonts w:ascii="Times New Roman" w:hAnsi="Times New Roman"/>
          <w:sz w:val="24"/>
          <w:szCs w:val="24"/>
        </w:rPr>
        <w:t xml:space="preserve"> Czachowo 11</w:t>
      </w:r>
      <w:r>
        <w:rPr>
          <w:rFonts w:ascii="Times New Roman" w:hAnsi="Times New Roman"/>
          <w:sz w:val="24"/>
          <w:szCs w:val="24"/>
        </w:rPr>
        <w:t>.</w:t>
      </w:r>
    </w:p>
    <w:p w14:paraId="1E4AAC0D" w14:textId="245BE8E6" w:rsidR="0037035D" w:rsidRDefault="0037035D" w:rsidP="0037035D">
      <w:pPr>
        <w:pStyle w:val="Tekstpodstawowy3"/>
        <w:jc w:val="both"/>
        <w:rPr>
          <w:rFonts w:ascii="Times New Roman" w:hAnsi="Times New Roman"/>
          <w:sz w:val="24"/>
          <w:szCs w:val="24"/>
        </w:rPr>
      </w:pPr>
      <w:r>
        <w:rPr>
          <w:rFonts w:ascii="Times New Roman" w:hAnsi="Times New Roman"/>
          <w:sz w:val="24"/>
          <w:szCs w:val="24"/>
        </w:rPr>
        <w:tab/>
      </w:r>
      <w:r w:rsidRPr="00C23E5A">
        <w:rPr>
          <w:rFonts w:ascii="Times New Roman" w:hAnsi="Times New Roman"/>
          <w:sz w:val="24"/>
          <w:szCs w:val="24"/>
        </w:rPr>
        <w:t xml:space="preserve">Wykonywanie przez Gminę zadania własnego polegającego na dostarczeniu lokali </w:t>
      </w:r>
      <w:r w:rsidR="00C23E5A" w:rsidRPr="00C23E5A">
        <w:rPr>
          <w:rFonts w:ascii="Times New Roman" w:hAnsi="Times New Roman"/>
          <w:sz w:val="24"/>
          <w:szCs w:val="24"/>
        </w:rPr>
        <w:t>mieszkalnych</w:t>
      </w:r>
      <w:r w:rsidRPr="00C23E5A">
        <w:rPr>
          <w:rFonts w:ascii="Times New Roman" w:hAnsi="Times New Roman"/>
          <w:sz w:val="24"/>
          <w:szCs w:val="24"/>
        </w:rPr>
        <w:t xml:space="preserve"> w wypadkach</w:t>
      </w:r>
      <w:r>
        <w:rPr>
          <w:rFonts w:ascii="Times New Roman" w:hAnsi="Times New Roman"/>
          <w:sz w:val="24"/>
          <w:szCs w:val="24"/>
        </w:rPr>
        <w:t xml:space="preserve"> wskazanych przez ustawę o ochronie praw lokatorów, zaspokajanie potrzeb najbiedniejszej grupy członków wspólnoty samorządowej oraz zabezpieczenie lokali pod najem związany ze stosunkiem pracy obliguje Gminę do utrzymywania takiego zasobu mieszkaniowego, który pozwoliłby na realizację tych zadań. </w:t>
      </w:r>
    </w:p>
    <w:p w14:paraId="31B73CE0" w14:textId="184DF362" w:rsidR="0037035D" w:rsidRDefault="0037035D" w:rsidP="0037035D">
      <w:pPr>
        <w:pStyle w:val="Tekstpodstawowy3"/>
        <w:jc w:val="both"/>
        <w:rPr>
          <w:rFonts w:ascii="Times New Roman" w:hAnsi="Times New Roman"/>
          <w:sz w:val="24"/>
          <w:szCs w:val="24"/>
        </w:rPr>
      </w:pPr>
      <w:r>
        <w:rPr>
          <w:rFonts w:ascii="Times New Roman" w:hAnsi="Times New Roman"/>
          <w:sz w:val="24"/>
          <w:szCs w:val="24"/>
        </w:rPr>
        <w:lastRenderedPageBreak/>
        <w:tab/>
        <w:t>W związku z powyższym w latach 20</w:t>
      </w:r>
      <w:r w:rsidR="006F720D">
        <w:rPr>
          <w:rFonts w:ascii="Times New Roman" w:hAnsi="Times New Roman"/>
          <w:sz w:val="24"/>
          <w:szCs w:val="24"/>
        </w:rPr>
        <w:t>2</w:t>
      </w:r>
      <w:r w:rsidR="00A60DF2">
        <w:rPr>
          <w:rFonts w:ascii="Times New Roman" w:hAnsi="Times New Roman"/>
          <w:sz w:val="24"/>
          <w:szCs w:val="24"/>
        </w:rPr>
        <w:t>4</w:t>
      </w:r>
      <w:r>
        <w:rPr>
          <w:rFonts w:ascii="Times New Roman" w:hAnsi="Times New Roman"/>
          <w:sz w:val="24"/>
          <w:szCs w:val="24"/>
        </w:rPr>
        <w:t xml:space="preserve"> – 202</w:t>
      </w:r>
      <w:r w:rsidR="006F720D">
        <w:rPr>
          <w:rFonts w:ascii="Times New Roman" w:hAnsi="Times New Roman"/>
          <w:sz w:val="24"/>
          <w:szCs w:val="24"/>
        </w:rPr>
        <w:t>8</w:t>
      </w:r>
      <w:r>
        <w:rPr>
          <w:rFonts w:ascii="Times New Roman" w:hAnsi="Times New Roman"/>
          <w:sz w:val="24"/>
          <w:szCs w:val="24"/>
        </w:rPr>
        <w:t xml:space="preserve"> nie przewiduje się sprzedaży lokali wchodzących w skład zasobu mieszkaniowego. Nie przewiduje się również powiększenia mieszkaniowego zasobu gminy poprzez budowę nowych mieszkań, nie planuje się przeprowadzania modernizacji zasobu mieszkaniowego gminy, a jedynie ich remonty.</w:t>
      </w:r>
    </w:p>
    <w:p w14:paraId="5DA72228" w14:textId="14908659" w:rsidR="0037035D" w:rsidRDefault="0037035D" w:rsidP="0037035D">
      <w:pPr>
        <w:pStyle w:val="Tekstpodstawowy3"/>
        <w:jc w:val="both"/>
        <w:rPr>
          <w:rFonts w:ascii="Times New Roman" w:hAnsi="Times New Roman"/>
          <w:sz w:val="24"/>
          <w:szCs w:val="24"/>
        </w:rPr>
      </w:pPr>
      <w:r>
        <w:rPr>
          <w:rFonts w:ascii="Times New Roman" w:hAnsi="Times New Roman"/>
          <w:sz w:val="24"/>
          <w:szCs w:val="24"/>
        </w:rPr>
        <w:tab/>
        <w:t xml:space="preserve">Remonty i bieżącą konserwację budynków i lokali znajdujących się w zasobach gminy planuje się w ramach uzyskanych środków finansowych z wpłat  czynszów za lokale mieszkalne oraz środków przewidzianych na ten cel w budżecie gminy.       </w:t>
      </w:r>
    </w:p>
    <w:p w14:paraId="6FD64EFE" w14:textId="288086FE" w:rsidR="0037035D" w:rsidRDefault="0037035D" w:rsidP="0037035D">
      <w:pPr>
        <w:ind w:right="50"/>
        <w:jc w:val="both"/>
        <w:rPr>
          <w:rFonts w:ascii="Times New Roman" w:hAnsi="Times New Roman"/>
          <w:sz w:val="24"/>
          <w:szCs w:val="24"/>
        </w:rPr>
      </w:pPr>
      <w:r>
        <w:rPr>
          <w:rFonts w:ascii="Times New Roman" w:hAnsi="Times New Roman"/>
          <w:sz w:val="24"/>
          <w:szCs w:val="24"/>
        </w:rPr>
        <w:tab/>
        <w:t>W lokalach wchodzących w skład mieszkaniowego zasobu gminy, stawki czynszu za 1m</w:t>
      </w:r>
      <w:r>
        <w:rPr>
          <w:rFonts w:ascii="Times New Roman" w:hAnsi="Times New Roman"/>
          <w:sz w:val="24"/>
          <w:szCs w:val="24"/>
          <w:vertAlign w:val="superscript"/>
        </w:rPr>
        <w:t>2</w:t>
      </w:r>
      <w:r>
        <w:rPr>
          <w:rFonts w:ascii="Times New Roman" w:hAnsi="Times New Roman"/>
          <w:sz w:val="24"/>
          <w:szCs w:val="24"/>
        </w:rPr>
        <w:t xml:space="preserve"> powierzchni użytkowej lokali mieszkalnych i opłat niezależnych od właściciela ustala Wójt</w:t>
      </w:r>
      <w:r w:rsidR="006F720D">
        <w:rPr>
          <w:rFonts w:ascii="Times New Roman" w:hAnsi="Times New Roman"/>
          <w:sz w:val="24"/>
          <w:szCs w:val="24"/>
        </w:rPr>
        <w:t xml:space="preserve"> </w:t>
      </w:r>
      <w:r>
        <w:rPr>
          <w:rFonts w:ascii="Times New Roman" w:hAnsi="Times New Roman"/>
          <w:sz w:val="24"/>
          <w:szCs w:val="24"/>
        </w:rPr>
        <w:t>w drodze zarządzenia.</w:t>
      </w:r>
    </w:p>
    <w:p w14:paraId="0BA146C9" w14:textId="77777777" w:rsidR="0037035D" w:rsidRDefault="0037035D" w:rsidP="0037035D">
      <w:pPr>
        <w:ind w:right="50"/>
        <w:jc w:val="both"/>
        <w:rPr>
          <w:rFonts w:ascii="Times New Roman" w:hAnsi="Times New Roman"/>
          <w:sz w:val="24"/>
          <w:szCs w:val="24"/>
        </w:rPr>
      </w:pPr>
      <w:r>
        <w:rPr>
          <w:rFonts w:ascii="Times New Roman" w:hAnsi="Times New Roman"/>
          <w:sz w:val="24"/>
          <w:szCs w:val="24"/>
        </w:rPr>
        <w:t>Najemca, oprócz czynszu zobowiązany jest do uiszczenia opłat eksploatacyjnych, tj. opłat za energię elektryczną, energię cieplną, dostawę wody do lokalu z sieci wodociągowej, odbiór nieczystości stałych i płynnych.</w:t>
      </w:r>
    </w:p>
    <w:p w14:paraId="45253EB2" w14:textId="4AFF9B9D" w:rsidR="0037035D" w:rsidRDefault="0037035D" w:rsidP="0037035D">
      <w:pPr>
        <w:ind w:right="50"/>
        <w:jc w:val="both"/>
        <w:rPr>
          <w:rFonts w:ascii="Times New Roman" w:hAnsi="Times New Roman"/>
          <w:sz w:val="24"/>
          <w:szCs w:val="24"/>
        </w:rPr>
      </w:pPr>
      <w:r>
        <w:rPr>
          <w:rFonts w:ascii="Times New Roman" w:hAnsi="Times New Roman"/>
          <w:sz w:val="24"/>
          <w:szCs w:val="24"/>
        </w:rPr>
        <w:t xml:space="preserve">Stawkę czynszu Wójt może podwyższyć nie częściej niż raz w roku co najmniej </w:t>
      </w:r>
      <w:r w:rsidR="00A7679C">
        <w:rPr>
          <w:rFonts w:ascii="Times New Roman" w:hAnsi="Times New Roman"/>
          <w:sz w:val="24"/>
          <w:szCs w:val="24"/>
        </w:rPr>
        <w:t xml:space="preserve">                               </w:t>
      </w:r>
      <w:r>
        <w:rPr>
          <w:rFonts w:ascii="Times New Roman" w:hAnsi="Times New Roman"/>
          <w:sz w:val="24"/>
          <w:szCs w:val="24"/>
        </w:rPr>
        <w:t xml:space="preserve">o średnioroczny wskaźnik wzrostu cen towarów i usług konsumpcyjnych ogółem </w:t>
      </w:r>
      <w:r w:rsidR="00C94E92">
        <w:rPr>
          <w:rFonts w:ascii="Times New Roman" w:hAnsi="Times New Roman"/>
          <w:sz w:val="24"/>
          <w:szCs w:val="24"/>
        </w:rPr>
        <w:t xml:space="preserve">                           </w:t>
      </w:r>
      <w:r>
        <w:rPr>
          <w:rFonts w:ascii="Times New Roman" w:hAnsi="Times New Roman"/>
          <w:sz w:val="24"/>
          <w:szCs w:val="24"/>
        </w:rPr>
        <w:t>w poprzednim roku kalendarzowym.</w:t>
      </w:r>
    </w:p>
    <w:p w14:paraId="40E31CEA" w14:textId="77777777" w:rsidR="0037035D" w:rsidRDefault="0037035D" w:rsidP="0037035D">
      <w:pPr>
        <w:ind w:right="50"/>
        <w:jc w:val="both"/>
        <w:rPr>
          <w:rFonts w:ascii="Times New Roman" w:hAnsi="Times New Roman"/>
          <w:sz w:val="24"/>
          <w:szCs w:val="24"/>
        </w:rPr>
      </w:pPr>
      <w:r>
        <w:rPr>
          <w:rFonts w:ascii="Times New Roman" w:hAnsi="Times New Roman"/>
          <w:sz w:val="24"/>
          <w:szCs w:val="24"/>
        </w:rPr>
        <w:tab/>
        <w:t>Decyzje w sprawie zarządzania mieszkaniowym zasobem Gminy podejmuje w jej imieniu Wójt.</w:t>
      </w:r>
    </w:p>
    <w:p w14:paraId="63D90636" w14:textId="77777777" w:rsidR="0037035D" w:rsidRDefault="0037035D" w:rsidP="0037035D">
      <w:pPr>
        <w:ind w:right="50"/>
        <w:jc w:val="both"/>
        <w:rPr>
          <w:rFonts w:ascii="Times New Roman" w:hAnsi="Times New Roman"/>
          <w:sz w:val="24"/>
          <w:szCs w:val="24"/>
        </w:rPr>
      </w:pPr>
      <w:r>
        <w:rPr>
          <w:rFonts w:ascii="Times New Roman" w:hAnsi="Times New Roman"/>
          <w:sz w:val="24"/>
          <w:szCs w:val="24"/>
        </w:rPr>
        <w:t>W najbliższych 5-ciu latach zarządzanie zasobami mieszkaniowymi gminy odbywać się będzie na dotychczasowych zasadach z wykorzystaniem pracowników administracyjnych Urzędu Gminy.</w:t>
      </w:r>
    </w:p>
    <w:p w14:paraId="17D03138" w14:textId="77777777" w:rsidR="0037035D" w:rsidRDefault="0037035D" w:rsidP="0037035D">
      <w:pPr>
        <w:ind w:right="50"/>
        <w:jc w:val="both"/>
        <w:rPr>
          <w:rFonts w:ascii="Times New Roman" w:hAnsi="Times New Roman"/>
          <w:sz w:val="24"/>
          <w:szCs w:val="24"/>
        </w:rPr>
      </w:pPr>
    </w:p>
    <w:p w14:paraId="28FCDE87" w14:textId="77777777" w:rsidR="0037035D" w:rsidRDefault="0037035D" w:rsidP="0037035D">
      <w:pPr>
        <w:ind w:right="-157"/>
        <w:jc w:val="both"/>
        <w:rPr>
          <w:rFonts w:ascii="Times New Roman" w:hAnsi="Times New Roman"/>
          <w:sz w:val="24"/>
          <w:szCs w:val="24"/>
        </w:rPr>
      </w:pPr>
    </w:p>
    <w:p w14:paraId="07F1A8D4" w14:textId="77777777" w:rsidR="0037035D" w:rsidRDefault="0037035D" w:rsidP="0037035D">
      <w:pPr>
        <w:ind w:right="-157"/>
        <w:jc w:val="both"/>
        <w:rPr>
          <w:rFonts w:ascii="Times New Roman" w:hAnsi="Times New Roman"/>
          <w:sz w:val="24"/>
          <w:szCs w:val="24"/>
        </w:rPr>
      </w:pPr>
    </w:p>
    <w:p w14:paraId="5CE680F1" w14:textId="77777777" w:rsidR="0037035D" w:rsidRDefault="0037035D" w:rsidP="0037035D">
      <w:pPr>
        <w:ind w:right="-157"/>
        <w:jc w:val="both"/>
        <w:rPr>
          <w:rFonts w:ascii="Times New Roman" w:hAnsi="Times New Roman"/>
          <w:b/>
          <w:sz w:val="24"/>
          <w:szCs w:val="24"/>
        </w:rPr>
      </w:pPr>
    </w:p>
    <w:p w14:paraId="11ED72AC" w14:textId="77777777" w:rsidR="0037035D" w:rsidRDefault="0037035D" w:rsidP="0037035D">
      <w:pPr>
        <w:ind w:right="-157"/>
        <w:jc w:val="both"/>
        <w:rPr>
          <w:rFonts w:ascii="Times New Roman" w:hAnsi="Times New Roman"/>
          <w:sz w:val="24"/>
          <w:szCs w:val="24"/>
        </w:rPr>
      </w:pPr>
    </w:p>
    <w:p w14:paraId="5D54F125" w14:textId="77777777" w:rsidR="0037035D" w:rsidRDefault="0037035D" w:rsidP="0037035D">
      <w:pPr>
        <w:ind w:right="-157"/>
        <w:jc w:val="both"/>
        <w:rPr>
          <w:rFonts w:ascii="Times New Roman" w:hAnsi="Times New Roman"/>
          <w:sz w:val="24"/>
          <w:szCs w:val="24"/>
        </w:rPr>
      </w:pPr>
    </w:p>
    <w:p w14:paraId="1EB40F48" w14:textId="2559AE6A" w:rsidR="0037035D" w:rsidRDefault="0037035D" w:rsidP="0037035D">
      <w:pPr>
        <w:ind w:right="-157"/>
        <w:jc w:val="both"/>
        <w:rPr>
          <w:rFonts w:ascii="Times New Roman" w:hAnsi="Times New Roman"/>
          <w:sz w:val="24"/>
          <w:szCs w:val="24"/>
        </w:rPr>
      </w:pPr>
    </w:p>
    <w:p w14:paraId="7C84E53B" w14:textId="115B08A4" w:rsidR="0037035D" w:rsidRDefault="0037035D" w:rsidP="0037035D">
      <w:pPr>
        <w:ind w:right="-157"/>
        <w:jc w:val="both"/>
        <w:rPr>
          <w:rFonts w:ascii="Times New Roman" w:hAnsi="Times New Roman"/>
          <w:sz w:val="24"/>
          <w:szCs w:val="24"/>
        </w:rPr>
      </w:pPr>
    </w:p>
    <w:p w14:paraId="6C6726F6" w14:textId="4C4E8BB9" w:rsidR="0037035D" w:rsidRDefault="0037035D" w:rsidP="0037035D">
      <w:pPr>
        <w:ind w:right="-157"/>
        <w:jc w:val="both"/>
        <w:rPr>
          <w:rFonts w:ascii="Times New Roman" w:hAnsi="Times New Roman"/>
          <w:sz w:val="24"/>
          <w:szCs w:val="24"/>
        </w:rPr>
      </w:pPr>
    </w:p>
    <w:p w14:paraId="2F75729A" w14:textId="77777777" w:rsidR="0037035D" w:rsidRDefault="0037035D" w:rsidP="0037035D">
      <w:pPr>
        <w:ind w:right="-157"/>
        <w:jc w:val="both"/>
        <w:rPr>
          <w:rFonts w:ascii="Times New Roman" w:hAnsi="Times New Roman"/>
          <w:sz w:val="24"/>
          <w:szCs w:val="24"/>
        </w:rPr>
      </w:pPr>
    </w:p>
    <w:p w14:paraId="4A44635E" w14:textId="77777777" w:rsidR="00720963" w:rsidRDefault="00720963" w:rsidP="0037035D">
      <w:pPr>
        <w:ind w:right="-157"/>
        <w:jc w:val="both"/>
        <w:rPr>
          <w:rFonts w:ascii="Times New Roman" w:hAnsi="Times New Roman"/>
          <w:sz w:val="24"/>
          <w:szCs w:val="24"/>
        </w:rPr>
      </w:pPr>
    </w:p>
    <w:p w14:paraId="1F88AF34" w14:textId="77777777" w:rsidR="00720963" w:rsidRDefault="00720963" w:rsidP="0037035D">
      <w:pPr>
        <w:ind w:right="-157"/>
        <w:jc w:val="both"/>
        <w:rPr>
          <w:rFonts w:ascii="Times New Roman" w:hAnsi="Times New Roman"/>
          <w:sz w:val="24"/>
          <w:szCs w:val="24"/>
        </w:rPr>
      </w:pPr>
    </w:p>
    <w:p w14:paraId="7CBAF3C7" w14:textId="77777777" w:rsidR="0037035D" w:rsidRDefault="0037035D" w:rsidP="0037035D">
      <w:pPr>
        <w:pStyle w:val="Tytu"/>
        <w:spacing w:line="360" w:lineRule="auto"/>
        <w:jc w:val="right"/>
        <w:rPr>
          <w:b w:val="0"/>
          <w:szCs w:val="28"/>
        </w:rPr>
      </w:pPr>
      <w:r>
        <w:rPr>
          <w:b w:val="0"/>
          <w:i/>
          <w:sz w:val="24"/>
          <w:szCs w:val="24"/>
        </w:rPr>
        <w:lastRenderedPageBreak/>
        <w:t>Załącznik do Uchwały  Nr  …………………………..</w:t>
      </w:r>
    </w:p>
    <w:p w14:paraId="2B270318" w14:textId="2E2A8081" w:rsidR="0037035D" w:rsidRDefault="0037035D" w:rsidP="0037035D">
      <w:pPr>
        <w:jc w:val="center"/>
        <w:rPr>
          <w:rFonts w:ascii="Times New Roman" w:hAnsi="Times New Roman"/>
          <w:i/>
          <w:sz w:val="24"/>
          <w:szCs w:val="24"/>
        </w:rPr>
      </w:pPr>
      <w:r>
        <w:rPr>
          <w:rFonts w:ascii="Times New Roman" w:hAnsi="Times New Roman"/>
          <w:i/>
          <w:sz w:val="24"/>
          <w:szCs w:val="24"/>
        </w:rPr>
        <w:t xml:space="preserve">                                                          Rady Gminy  Gozdowo z dnia </w:t>
      </w:r>
      <w:r w:rsidR="006F720D">
        <w:rPr>
          <w:rFonts w:ascii="Times New Roman" w:hAnsi="Times New Roman"/>
          <w:i/>
          <w:sz w:val="24"/>
          <w:szCs w:val="24"/>
        </w:rPr>
        <w:t>…</w:t>
      </w:r>
      <w:r w:rsidR="001479C3">
        <w:rPr>
          <w:rFonts w:ascii="Times New Roman" w:hAnsi="Times New Roman"/>
          <w:i/>
          <w:sz w:val="24"/>
          <w:szCs w:val="24"/>
        </w:rPr>
        <w:t>…..</w:t>
      </w:r>
      <w:r>
        <w:rPr>
          <w:rFonts w:ascii="Times New Roman" w:hAnsi="Times New Roman"/>
          <w:i/>
          <w:sz w:val="24"/>
          <w:szCs w:val="24"/>
        </w:rPr>
        <w:t>.20</w:t>
      </w:r>
      <w:r w:rsidR="006F720D">
        <w:rPr>
          <w:rFonts w:ascii="Times New Roman" w:hAnsi="Times New Roman"/>
          <w:i/>
          <w:sz w:val="24"/>
          <w:szCs w:val="24"/>
        </w:rPr>
        <w:t>2</w:t>
      </w:r>
      <w:r w:rsidR="001479C3">
        <w:rPr>
          <w:rFonts w:ascii="Times New Roman" w:hAnsi="Times New Roman"/>
          <w:i/>
          <w:sz w:val="24"/>
          <w:szCs w:val="24"/>
        </w:rPr>
        <w:t>4</w:t>
      </w:r>
      <w:r>
        <w:rPr>
          <w:rFonts w:ascii="Times New Roman" w:hAnsi="Times New Roman"/>
          <w:i/>
          <w:sz w:val="24"/>
          <w:szCs w:val="24"/>
        </w:rPr>
        <w:t xml:space="preserve">r.  </w:t>
      </w:r>
    </w:p>
    <w:p w14:paraId="12AE757B" w14:textId="77777777" w:rsidR="0037035D" w:rsidRDefault="0037035D" w:rsidP="0037035D">
      <w:pPr>
        <w:jc w:val="center"/>
        <w:rPr>
          <w:rFonts w:ascii="Times New Roman" w:hAnsi="Times New Roman"/>
          <w:b/>
          <w:sz w:val="24"/>
          <w:szCs w:val="24"/>
        </w:rPr>
      </w:pPr>
      <w:r>
        <w:rPr>
          <w:rFonts w:ascii="Times New Roman" w:hAnsi="Times New Roman"/>
          <w:b/>
          <w:sz w:val="24"/>
          <w:szCs w:val="24"/>
        </w:rPr>
        <w:t>WIELOLETNI PROGRAM GOSPODAROWANIA</w:t>
      </w:r>
    </w:p>
    <w:p w14:paraId="49DDA748" w14:textId="77777777" w:rsidR="0037035D" w:rsidRDefault="0037035D" w:rsidP="0037035D">
      <w:pPr>
        <w:jc w:val="center"/>
        <w:rPr>
          <w:rFonts w:ascii="Times New Roman" w:hAnsi="Times New Roman"/>
          <w:b/>
          <w:sz w:val="24"/>
          <w:szCs w:val="24"/>
        </w:rPr>
      </w:pPr>
      <w:r>
        <w:rPr>
          <w:rFonts w:ascii="Times New Roman" w:hAnsi="Times New Roman"/>
          <w:b/>
          <w:sz w:val="24"/>
          <w:szCs w:val="24"/>
        </w:rPr>
        <w:t>ZASOBEM MIESZKANIOWYM GMINY GOZDOWO</w:t>
      </w:r>
    </w:p>
    <w:p w14:paraId="57674674" w14:textId="725E1DCC" w:rsidR="0037035D" w:rsidRDefault="0037035D" w:rsidP="0037035D">
      <w:pPr>
        <w:pStyle w:val="Nagwek1"/>
        <w:jc w:val="center"/>
        <w:rPr>
          <w:rFonts w:ascii="Times New Roman" w:hAnsi="Times New Roman"/>
          <w:sz w:val="24"/>
          <w:szCs w:val="24"/>
        </w:rPr>
      </w:pPr>
      <w:r>
        <w:rPr>
          <w:rFonts w:ascii="Times New Roman" w:hAnsi="Times New Roman"/>
          <w:sz w:val="24"/>
          <w:szCs w:val="24"/>
        </w:rPr>
        <w:t>NA LATA 20</w:t>
      </w:r>
      <w:r w:rsidR="006F720D">
        <w:rPr>
          <w:rFonts w:ascii="Times New Roman" w:hAnsi="Times New Roman"/>
          <w:sz w:val="24"/>
          <w:szCs w:val="24"/>
        </w:rPr>
        <w:t>2</w:t>
      </w:r>
      <w:r w:rsidR="00A60DF2">
        <w:rPr>
          <w:rFonts w:ascii="Times New Roman" w:hAnsi="Times New Roman"/>
          <w:sz w:val="24"/>
          <w:szCs w:val="24"/>
        </w:rPr>
        <w:t>4</w:t>
      </w:r>
      <w:r>
        <w:rPr>
          <w:rFonts w:ascii="Times New Roman" w:hAnsi="Times New Roman"/>
          <w:sz w:val="24"/>
          <w:szCs w:val="24"/>
        </w:rPr>
        <w:t xml:space="preserve"> – 202</w:t>
      </w:r>
      <w:r w:rsidR="006F720D">
        <w:rPr>
          <w:rFonts w:ascii="Times New Roman" w:hAnsi="Times New Roman"/>
          <w:sz w:val="24"/>
          <w:szCs w:val="24"/>
        </w:rPr>
        <w:t>8</w:t>
      </w:r>
    </w:p>
    <w:p w14:paraId="3006AD0E" w14:textId="77777777" w:rsidR="0037035D" w:rsidRDefault="0037035D" w:rsidP="0037035D">
      <w:pPr>
        <w:pStyle w:val="Tekstpodstawowy3"/>
        <w:jc w:val="both"/>
        <w:rPr>
          <w:rFonts w:ascii="Times New Roman" w:hAnsi="Times New Roman"/>
          <w:b/>
          <w:sz w:val="24"/>
          <w:szCs w:val="24"/>
        </w:rPr>
      </w:pPr>
      <w:r>
        <w:rPr>
          <w:rFonts w:ascii="Times New Roman" w:hAnsi="Times New Roman"/>
          <w:b/>
          <w:sz w:val="24"/>
          <w:szCs w:val="24"/>
        </w:rPr>
        <w:t>Rozdział I</w:t>
      </w:r>
    </w:p>
    <w:p w14:paraId="0B29AE8E" w14:textId="77777777" w:rsidR="0037035D" w:rsidRDefault="0037035D" w:rsidP="0037035D">
      <w:pPr>
        <w:pStyle w:val="Tekstpodstawowy3"/>
        <w:spacing w:after="0" w:line="240" w:lineRule="auto"/>
        <w:ind w:right="-288"/>
        <w:jc w:val="both"/>
        <w:rPr>
          <w:rFonts w:ascii="Times New Roman" w:hAnsi="Times New Roman"/>
          <w:b/>
          <w:sz w:val="24"/>
          <w:szCs w:val="24"/>
        </w:rPr>
      </w:pPr>
      <w:r>
        <w:rPr>
          <w:rFonts w:ascii="Times New Roman" w:hAnsi="Times New Roman"/>
          <w:b/>
          <w:sz w:val="24"/>
          <w:szCs w:val="24"/>
        </w:rPr>
        <w:t xml:space="preserve">Postanowienia ogólne. </w:t>
      </w:r>
    </w:p>
    <w:p w14:paraId="591A4777" w14:textId="77777777" w:rsidR="0037035D" w:rsidRDefault="0037035D" w:rsidP="0037035D">
      <w:pPr>
        <w:pStyle w:val="Tekstpodstawowy3"/>
        <w:jc w:val="center"/>
        <w:rPr>
          <w:rFonts w:ascii="Times New Roman" w:hAnsi="Times New Roman"/>
          <w:sz w:val="24"/>
          <w:szCs w:val="24"/>
        </w:rPr>
      </w:pPr>
      <w:r>
        <w:rPr>
          <w:rFonts w:ascii="Times New Roman" w:hAnsi="Times New Roman"/>
          <w:sz w:val="24"/>
          <w:szCs w:val="24"/>
        </w:rPr>
        <w:t>§ 1</w:t>
      </w:r>
    </w:p>
    <w:p w14:paraId="60347DD0" w14:textId="5BF7E892" w:rsidR="0037035D" w:rsidRDefault="0037035D" w:rsidP="0037035D">
      <w:pPr>
        <w:pStyle w:val="Tekstpodstawowy3"/>
        <w:numPr>
          <w:ilvl w:val="0"/>
          <w:numId w:val="3"/>
        </w:numPr>
        <w:jc w:val="both"/>
        <w:rPr>
          <w:rFonts w:ascii="Times New Roman" w:hAnsi="Times New Roman"/>
          <w:sz w:val="24"/>
          <w:szCs w:val="24"/>
        </w:rPr>
      </w:pPr>
      <w:r>
        <w:rPr>
          <w:rFonts w:ascii="Times New Roman" w:hAnsi="Times New Roman"/>
          <w:sz w:val="24"/>
          <w:szCs w:val="24"/>
        </w:rPr>
        <w:t>Głównym celem</w:t>
      </w:r>
      <w:r>
        <w:rPr>
          <w:b/>
          <w:sz w:val="24"/>
          <w:szCs w:val="24"/>
        </w:rPr>
        <w:t xml:space="preserve"> </w:t>
      </w:r>
      <w:r>
        <w:rPr>
          <w:rFonts w:ascii="Times New Roman" w:hAnsi="Times New Roman"/>
          <w:sz w:val="24"/>
          <w:szCs w:val="24"/>
        </w:rPr>
        <w:t>wieloletniego programu gospodarowania mieszkaniowym zasobem Gminy Gozdowo na lata 20</w:t>
      </w:r>
      <w:r w:rsidR="006F720D">
        <w:rPr>
          <w:rFonts w:ascii="Times New Roman" w:hAnsi="Times New Roman"/>
          <w:sz w:val="24"/>
          <w:szCs w:val="24"/>
        </w:rPr>
        <w:t>2</w:t>
      </w:r>
      <w:r w:rsidR="00A60DF2">
        <w:rPr>
          <w:rFonts w:ascii="Times New Roman" w:hAnsi="Times New Roman"/>
          <w:sz w:val="24"/>
          <w:szCs w:val="24"/>
        </w:rPr>
        <w:t>4</w:t>
      </w:r>
      <w:r>
        <w:rPr>
          <w:rFonts w:ascii="Times New Roman" w:hAnsi="Times New Roman"/>
          <w:sz w:val="24"/>
          <w:szCs w:val="24"/>
        </w:rPr>
        <w:t xml:space="preserve"> – 202</w:t>
      </w:r>
      <w:r w:rsidR="006F720D">
        <w:rPr>
          <w:rFonts w:ascii="Times New Roman" w:hAnsi="Times New Roman"/>
          <w:sz w:val="24"/>
          <w:szCs w:val="24"/>
        </w:rPr>
        <w:t>8</w:t>
      </w:r>
      <w:r>
        <w:rPr>
          <w:rFonts w:ascii="Times New Roman" w:hAnsi="Times New Roman"/>
          <w:sz w:val="24"/>
          <w:szCs w:val="24"/>
        </w:rPr>
        <w:t xml:space="preserve"> jest dążenie do racjonalnego i efektywnego gospodarowania posiadanym zasobem mieszkaniowym. </w:t>
      </w:r>
    </w:p>
    <w:p w14:paraId="58CB8FBE" w14:textId="77777777" w:rsidR="0037035D" w:rsidRDefault="0037035D" w:rsidP="0037035D">
      <w:pPr>
        <w:pStyle w:val="Tekstpodstawowy3"/>
        <w:numPr>
          <w:ilvl w:val="0"/>
          <w:numId w:val="3"/>
        </w:numPr>
        <w:jc w:val="both"/>
        <w:rPr>
          <w:rFonts w:ascii="Times New Roman" w:hAnsi="Times New Roman"/>
          <w:sz w:val="24"/>
          <w:szCs w:val="24"/>
        </w:rPr>
      </w:pPr>
      <w:r>
        <w:rPr>
          <w:rFonts w:ascii="Times New Roman" w:hAnsi="Times New Roman"/>
          <w:sz w:val="24"/>
          <w:szCs w:val="24"/>
        </w:rPr>
        <w:t>Ilekroć w uchwale jest mowa o:</w:t>
      </w:r>
    </w:p>
    <w:p w14:paraId="14565D8B" w14:textId="77777777" w:rsidR="0037035D" w:rsidRDefault="0037035D" w:rsidP="0037035D">
      <w:pPr>
        <w:pStyle w:val="Tekstpodstawowy3"/>
        <w:numPr>
          <w:ilvl w:val="0"/>
          <w:numId w:val="4"/>
        </w:numPr>
        <w:jc w:val="both"/>
        <w:rPr>
          <w:rFonts w:ascii="Times New Roman" w:hAnsi="Times New Roman"/>
          <w:sz w:val="24"/>
          <w:szCs w:val="24"/>
        </w:rPr>
      </w:pPr>
      <w:r>
        <w:rPr>
          <w:rFonts w:ascii="Times New Roman" w:hAnsi="Times New Roman"/>
          <w:sz w:val="24"/>
          <w:szCs w:val="24"/>
        </w:rPr>
        <w:t>Gminie, należy przez to rozumieć Gminę Gozdowo.</w:t>
      </w:r>
    </w:p>
    <w:p w14:paraId="504F5817" w14:textId="76ECC5D3" w:rsidR="0037035D" w:rsidRDefault="0037035D" w:rsidP="0037035D">
      <w:pPr>
        <w:pStyle w:val="Tekstpodstawowy3"/>
        <w:numPr>
          <w:ilvl w:val="0"/>
          <w:numId w:val="4"/>
        </w:numPr>
        <w:jc w:val="both"/>
        <w:rPr>
          <w:rFonts w:ascii="Times New Roman" w:hAnsi="Times New Roman"/>
          <w:sz w:val="24"/>
          <w:szCs w:val="24"/>
        </w:rPr>
      </w:pPr>
      <w:r>
        <w:rPr>
          <w:rFonts w:ascii="Times New Roman" w:hAnsi="Times New Roman"/>
          <w:sz w:val="24"/>
          <w:szCs w:val="24"/>
        </w:rPr>
        <w:t>Ustawie, należy przez to rozumieć ustawę z  dnia  21  czerwca  2001r.  o  ochronie praw lokatorów, mieszkaniowym zasobie gminy i zmianie Kodeksu Cywilnego  (tekst jednolity Dz.U. z 20</w:t>
      </w:r>
      <w:r w:rsidR="006F720D">
        <w:rPr>
          <w:rFonts w:ascii="Times New Roman" w:hAnsi="Times New Roman"/>
          <w:sz w:val="24"/>
          <w:szCs w:val="24"/>
        </w:rPr>
        <w:t>23</w:t>
      </w:r>
      <w:r>
        <w:rPr>
          <w:rFonts w:ascii="Times New Roman" w:hAnsi="Times New Roman"/>
          <w:sz w:val="24"/>
          <w:szCs w:val="24"/>
        </w:rPr>
        <w:t xml:space="preserve">r., poz. </w:t>
      </w:r>
      <w:r w:rsidR="006F720D">
        <w:rPr>
          <w:rFonts w:ascii="Times New Roman" w:hAnsi="Times New Roman"/>
          <w:sz w:val="24"/>
          <w:szCs w:val="24"/>
        </w:rPr>
        <w:t>725</w:t>
      </w:r>
      <w:r>
        <w:rPr>
          <w:rFonts w:ascii="Times New Roman" w:hAnsi="Times New Roman"/>
          <w:sz w:val="24"/>
          <w:szCs w:val="24"/>
        </w:rPr>
        <w:t>)</w:t>
      </w:r>
      <w:r>
        <w:rPr>
          <w:rFonts w:ascii="Times New Roman" w:hAnsi="Times New Roman"/>
          <w:bCs/>
          <w:sz w:val="24"/>
          <w:szCs w:val="24"/>
        </w:rPr>
        <w:t>.</w:t>
      </w:r>
    </w:p>
    <w:p w14:paraId="0EF345D9" w14:textId="7532426E" w:rsidR="0037035D" w:rsidRDefault="0037035D" w:rsidP="0037035D">
      <w:pPr>
        <w:pStyle w:val="Tekstpodstawowy3"/>
        <w:numPr>
          <w:ilvl w:val="0"/>
          <w:numId w:val="4"/>
        </w:numPr>
        <w:jc w:val="both"/>
        <w:rPr>
          <w:rFonts w:ascii="Times New Roman" w:hAnsi="Times New Roman"/>
          <w:sz w:val="24"/>
          <w:szCs w:val="24"/>
        </w:rPr>
      </w:pPr>
      <w:r>
        <w:rPr>
          <w:rFonts w:ascii="Times New Roman" w:hAnsi="Times New Roman"/>
          <w:bCs/>
          <w:sz w:val="24"/>
          <w:szCs w:val="24"/>
        </w:rPr>
        <w:t>Programie, należy przez to rozumieć W</w:t>
      </w:r>
      <w:r>
        <w:rPr>
          <w:rFonts w:ascii="Times New Roman" w:hAnsi="Times New Roman"/>
          <w:sz w:val="24"/>
          <w:szCs w:val="24"/>
        </w:rPr>
        <w:t>ieloletni program gospodarowania mieszkaniowym zasobem Gminy Gozdowo na lata 20</w:t>
      </w:r>
      <w:r w:rsidR="006F720D">
        <w:rPr>
          <w:rFonts w:ascii="Times New Roman" w:hAnsi="Times New Roman"/>
          <w:sz w:val="24"/>
          <w:szCs w:val="24"/>
        </w:rPr>
        <w:t>2</w:t>
      </w:r>
      <w:r w:rsidR="00A60DF2">
        <w:rPr>
          <w:rFonts w:ascii="Times New Roman" w:hAnsi="Times New Roman"/>
          <w:sz w:val="24"/>
          <w:szCs w:val="24"/>
        </w:rPr>
        <w:t>4</w:t>
      </w:r>
      <w:r>
        <w:rPr>
          <w:rFonts w:ascii="Times New Roman" w:hAnsi="Times New Roman"/>
          <w:sz w:val="24"/>
          <w:szCs w:val="24"/>
        </w:rPr>
        <w:t xml:space="preserve"> – 202</w:t>
      </w:r>
      <w:r w:rsidR="006F720D">
        <w:rPr>
          <w:rFonts w:ascii="Times New Roman" w:hAnsi="Times New Roman"/>
          <w:sz w:val="24"/>
          <w:szCs w:val="24"/>
        </w:rPr>
        <w:t>8</w:t>
      </w:r>
      <w:r>
        <w:rPr>
          <w:rFonts w:ascii="Times New Roman" w:hAnsi="Times New Roman"/>
          <w:sz w:val="24"/>
          <w:szCs w:val="24"/>
        </w:rPr>
        <w:t>.</w:t>
      </w:r>
    </w:p>
    <w:p w14:paraId="270487D8" w14:textId="77777777" w:rsidR="00F5550E" w:rsidRDefault="00F5550E" w:rsidP="0037035D">
      <w:pPr>
        <w:pStyle w:val="Tekstpodstawowy3"/>
        <w:jc w:val="both"/>
        <w:rPr>
          <w:rFonts w:ascii="Times New Roman" w:hAnsi="Times New Roman"/>
          <w:b/>
          <w:sz w:val="24"/>
          <w:szCs w:val="24"/>
        </w:rPr>
      </w:pPr>
    </w:p>
    <w:p w14:paraId="1F6C9ABC" w14:textId="77777777" w:rsidR="0037035D" w:rsidRDefault="0037035D" w:rsidP="0037035D">
      <w:pPr>
        <w:pStyle w:val="Tekstpodstawowy3"/>
        <w:jc w:val="both"/>
        <w:rPr>
          <w:rFonts w:ascii="Times New Roman" w:hAnsi="Times New Roman"/>
          <w:b/>
          <w:sz w:val="24"/>
          <w:szCs w:val="24"/>
        </w:rPr>
      </w:pPr>
      <w:r>
        <w:rPr>
          <w:rFonts w:ascii="Times New Roman" w:hAnsi="Times New Roman"/>
          <w:b/>
          <w:sz w:val="24"/>
          <w:szCs w:val="24"/>
        </w:rPr>
        <w:t>Rozdział II</w:t>
      </w:r>
    </w:p>
    <w:p w14:paraId="2478E2B1" w14:textId="2F6E40E9" w:rsidR="0037035D" w:rsidRDefault="0037035D" w:rsidP="0037035D">
      <w:pPr>
        <w:pStyle w:val="Tekstpodstawowy3"/>
        <w:spacing w:after="0" w:line="240" w:lineRule="auto"/>
        <w:ind w:right="-92"/>
        <w:jc w:val="both"/>
        <w:rPr>
          <w:rFonts w:ascii="Times New Roman" w:hAnsi="Times New Roman"/>
          <w:b/>
          <w:sz w:val="24"/>
          <w:szCs w:val="24"/>
        </w:rPr>
      </w:pPr>
      <w:r>
        <w:rPr>
          <w:rFonts w:ascii="Times New Roman" w:hAnsi="Times New Roman"/>
          <w:b/>
          <w:sz w:val="24"/>
          <w:szCs w:val="24"/>
        </w:rPr>
        <w:t xml:space="preserve">Prognoza dotycząca wielkości oraz stanu technicznego zasobu mieszkaniowego gminy </w:t>
      </w:r>
      <w:r w:rsidR="00720963">
        <w:rPr>
          <w:rFonts w:ascii="Times New Roman" w:hAnsi="Times New Roman"/>
          <w:b/>
          <w:sz w:val="24"/>
          <w:szCs w:val="24"/>
        </w:rPr>
        <w:t xml:space="preserve">         </w:t>
      </w:r>
      <w:r>
        <w:rPr>
          <w:rFonts w:ascii="Times New Roman" w:hAnsi="Times New Roman"/>
          <w:b/>
          <w:sz w:val="24"/>
          <w:szCs w:val="24"/>
        </w:rPr>
        <w:t>w</w:t>
      </w:r>
      <w:r w:rsidR="00720963">
        <w:rPr>
          <w:rFonts w:ascii="Times New Roman" w:hAnsi="Times New Roman"/>
          <w:b/>
          <w:sz w:val="24"/>
          <w:szCs w:val="24"/>
        </w:rPr>
        <w:t xml:space="preserve"> </w:t>
      </w:r>
      <w:r>
        <w:rPr>
          <w:rFonts w:ascii="Times New Roman" w:hAnsi="Times New Roman"/>
          <w:b/>
          <w:sz w:val="24"/>
          <w:szCs w:val="24"/>
        </w:rPr>
        <w:t>poszczególnych latach.</w:t>
      </w:r>
    </w:p>
    <w:p w14:paraId="4C9D556D" w14:textId="77777777" w:rsidR="0037035D" w:rsidRDefault="0037035D" w:rsidP="0037035D">
      <w:pPr>
        <w:pStyle w:val="Tekstpodstawowy3"/>
        <w:jc w:val="center"/>
        <w:rPr>
          <w:rFonts w:ascii="Times New Roman" w:hAnsi="Times New Roman"/>
          <w:sz w:val="24"/>
          <w:szCs w:val="24"/>
        </w:rPr>
      </w:pPr>
      <w:r>
        <w:rPr>
          <w:rFonts w:ascii="Times New Roman" w:hAnsi="Times New Roman"/>
          <w:sz w:val="24"/>
          <w:szCs w:val="24"/>
        </w:rPr>
        <w:t>§ 2</w:t>
      </w:r>
    </w:p>
    <w:p w14:paraId="4AE3081F" w14:textId="1444FC0C" w:rsidR="0037035D" w:rsidRDefault="0037035D" w:rsidP="0037035D">
      <w:pPr>
        <w:pStyle w:val="Tekstpodstawowy3"/>
        <w:numPr>
          <w:ilvl w:val="0"/>
          <w:numId w:val="5"/>
        </w:numPr>
        <w:ind w:left="426"/>
        <w:jc w:val="both"/>
        <w:rPr>
          <w:rFonts w:ascii="Times New Roman" w:hAnsi="Times New Roman"/>
          <w:sz w:val="24"/>
          <w:szCs w:val="24"/>
        </w:rPr>
      </w:pPr>
      <w:r>
        <w:rPr>
          <w:rFonts w:ascii="Times New Roman" w:hAnsi="Times New Roman"/>
          <w:sz w:val="24"/>
          <w:szCs w:val="24"/>
        </w:rPr>
        <w:t xml:space="preserve">W skład mieszkaniowego zasobu Gminy Gozdowo wchodzą lokale położone w budynkach wolnostojących oraz lokale w budynku </w:t>
      </w:r>
      <w:r w:rsidR="001E07C9">
        <w:rPr>
          <w:rFonts w:ascii="Times New Roman" w:hAnsi="Times New Roman"/>
          <w:sz w:val="24"/>
          <w:szCs w:val="24"/>
        </w:rPr>
        <w:t>przy szkole w Gozdowie</w:t>
      </w:r>
      <w:r>
        <w:rPr>
          <w:rFonts w:ascii="Times New Roman" w:hAnsi="Times New Roman"/>
          <w:sz w:val="24"/>
          <w:szCs w:val="24"/>
        </w:rPr>
        <w:t xml:space="preserve"> będącym własnością Gminy, przeznaczone do wynajmowania na czas trwania stosunku pracy.</w:t>
      </w:r>
      <w:r>
        <w:rPr>
          <w:rFonts w:ascii="Times New Roman" w:hAnsi="Times New Roman"/>
          <w:sz w:val="24"/>
          <w:szCs w:val="24"/>
        </w:rPr>
        <w:tab/>
      </w:r>
    </w:p>
    <w:p w14:paraId="02BB58B8" w14:textId="4BD02E26" w:rsidR="0037035D" w:rsidRDefault="0037035D" w:rsidP="0037035D">
      <w:pPr>
        <w:pStyle w:val="Tekstpodstawowy3"/>
        <w:numPr>
          <w:ilvl w:val="0"/>
          <w:numId w:val="5"/>
        </w:numPr>
        <w:ind w:left="426"/>
        <w:jc w:val="both"/>
        <w:rPr>
          <w:rFonts w:ascii="Times New Roman" w:hAnsi="Times New Roman"/>
          <w:sz w:val="24"/>
          <w:szCs w:val="24"/>
        </w:rPr>
      </w:pPr>
      <w:r>
        <w:rPr>
          <w:rFonts w:ascii="Times New Roman" w:hAnsi="Times New Roman"/>
          <w:sz w:val="24"/>
          <w:szCs w:val="24"/>
        </w:rPr>
        <w:t>Mieszkaniowy zasób Gminy Gozdowo obejmuje następujące</w:t>
      </w:r>
      <w:r w:rsidR="00496C1B">
        <w:rPr>
          <w:rFonts w:ascii="Times New Roman" w:hAnsi="Times New Roman"/>
          <w:sz w:val="24"/>
          <w:szCs w:val="24"/>
        </w:rPr>
        <w:t xml:space="preserve"> lokale</w:t>
      </w:r>
      <w:r>
        <w:rPr>
          <w:rFonts w:ascii="Times New Roman" w:hAnsi="Times New Roman"/>
          <w:sz w:val="24"/>
          <w:szCs w:val="24"/>
        </w:rPr>
        <w:t>:</w:t>
      </w:r>
    </w:p>
    <w:p w14:paraId="68473AF2" w14:textId="49965426" w:rsidR="0037035D" w:rsidRDefault="0037035D" w:rsidP="00496C1B">
      <w:pPr>
        <w:pStyle w:val="Tekstpodstawowy3"/>
        <w:jc w:val="both"/>
        <w:rPr>
          <w:rFonts w:ascii="Times New Roman" w:hAnsi="Times New Roman"/>
          <w:sz w:val="24"/>
          <w:szCs w:val="24"/>
        </w:rPr>
      </w:pPr>
    </w:p>
    <w:tbl>
      <w:tblPr>
        <w:tblW w:w="880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5"/>
        <w:gridCol w:w="850"/>
        <w:gridCol w:w="1559"/>
        <w:gridCol w:w="3844"/>
      </w:tblGrid>
      <w:tr w:rsidR="0037035D" w14:paraId="4FE46EDF" w14:textId="77777777" w:rsidTr="00496C1B">
        <w:tc>
          <w:tcPr>
            <w:tcW w:w="567" w:type="dxa"/>
            <w:tcBorders>
              <w:top w:val="single" w:sz="4" w:space="0" w:color="000000"/>
              <w:left w:val="single" w:sz="4" w:space="0" w:color="000000"/>
              <w:bottom w:val="single" w:sz="4" w:space="0" w:color="000000"/>
              <w:right w:val="single" w:sz="4" w:space="0" w:color="000000"/>
            </w:tcBorders>
            <w:hideMark/>
          </w:tcPr>
          <w:p w14:paraId="0FAD4749" w14:textId="77777777" w:rsidR="0037035D" w:rsidRDefault="0037035D">
            <w:pPr>
              <w:pStyle w:val="Tekstpodstawowy3"/>
              <w:jc w:val="both"/>
              <w:rPr>
                <w:rFonts w:ascii="Times New Roman" w:hAnsi="Times New Roman"/>
                <w:sz w:val="24"/>
                <w:szCs w:val="24"/>
              </w:rPr>
            </w:pPr>
            <w:r>
              <w:rPr>
                <w:rFonts w:ascii="Times New Roman" w:hAnsi="Times New Roman"/>
                <w:sz w:val="24"/>
                <w:szCs w:val="24"/>
              </w:rPr>
              <w:t>Lp.</w:t>
            </w:r>
          </w:p>
        </w:tc>
        <w:tc>
          <w:tcPr>
            <w:tcW w:w="1985" w:type="dxa"/>
            <w:tcBorders>
              <w:top w:val="single" w:sz="4" w:space="0" w:color="000000"/>
              <w:left w:val="single" w:sz="4" w:space="0" w:color="000000"/>
              <w:bottom w:val="single" w:sz="4" w:space="0" w:color="000000"/>
              <w:right w:val="single" w:sz="4" w:space="0" w:color="000000"/>
            </w:tcBorders>
            <w:hideMark/>
          </w:tcPr>
          <w:p w14:paraId="05947F2F" w14:textId="77777777" w:rsidR="0037035D" w:rsidRDefault="0037035D">
            <w:pPr>
              <w:pStyle w:val="Tekstpodstawowy3"/>
              <w:jc w:val="both"/>
              <w:rPr>
                <w:rFonts w:ascii="Times New Roman" w:hAnsi="Times New Roman"/>
                <w:sz w:val="24"/>
                <w:szCs w:val="24"/>
              </w:rPr>
            </w:pPr>
            <w:r>
              <w:rPr>
                <w:rFonts w:ascii="Times New Roman" w:hAnsi="Times New Roman"/>
                <w:sz w:val="24"/>
                <w:szCs w:val="24"/>
              </w:rPr>
              <w:t>Miejscowość (adres)</w:t>
            </w:r>
          </w:p>
        </w:tc>
        <w:tc>
          <w:tcPr>
            <w:tcW w:w="850" w:type="dxa"/>
            <w:tcBorders>
              <w:top w:val="single" w:sz="4" w:space="0" w:color="000000"/>
              <w:left w:val="single" w:sz="4" w:space="0" w:color="000000"/>
              <w:bottom w:val="single" w:sz="4" w:space="0" w:color="000000"/>
              <w:right w:val="single" w:sz="4" w:space="0" w:color="000000"/>
            </w:tcBorders>
            <w:hideMark/>
          </w:tcPr>
          <w:p w14:paraId="2CDFE260" w14:textId="77777777" w:rsidR="0037035D" w:rsidRDefault="0037035D">
            <w:pPr>
              <w:pStyle w:val="Tekstpodstawowy3"/>
              <w:jc w:val="both"/>
              <w:rPr>
                <w:rFonts w:ascii="Times New Roman" w:hAnsi="Times New Roman"/>
                <w:sz w:val="24"/>
                <w:szCs w:val="24"/>
              </w:rPr>
            </w:pPr>
            <w:r>
              <w:rPr>
                <w:rFonts w:ascii="Times New Roman" w:hAnsi="Times New Roman"/>
                <w:sz w:val="24"/>
                <w:szCs w:val="24"/>
              </w:rPr>
              <w:t>Ilość lokali</w:t>
            </w:r>
          </w:p>
        </w:tc>
        <w:tc>
          <w:tcPr>
            <w:tcW w:w="1559" w:type="dxa"/>
            <w:tcBorders>
              <w:top w:val="single" w:sz="4" w:space="0" w:color="000000"/>
              <w:left w:val="single" w:sz="4" w:space="0" w:color="000000"/>
              <w:bottom w:val="single" w:sz="4" w:space="0" w:color="000000"/>
              <w:right w:val="single" w:sz="4" w:space="0" w:color="000000"/>
            </w:tcBorders>
            <w:hideMark/>
          </w:tcPr>
          <w:p w14:paraId="23FC4E79" w14:textId="77777777" w:rsidR="0037035D" w:rsidRDefault="0037035D">
            <w:pPr>
              <w:pStyle w:val="Tekstpodstawowy3"/>
              <w:jc w:val="both"/>
              <w:rPr>
                <w:rFonts w:ascii="Times New Roman" w:hAnsi="Times New Roman"/>
                <w:sz w:val="24"/>
                <w:szCs w:val="24"/>
              </w:rPr>
            </w:pPr>
            <w:r>
              <w:rPr>
                <w:rFonts w:ascii="Times New Roman" w:hAnsi="Times New Roman"/>
                <w:sz w:val="24"/>
                <w:szCs w:val="24"/>
              </w:rPr>
              <w:t xml:space="preserve">Powierzchnia użytkowa </w:t>
            </w:r>
          </w:p>
          <w:p w14:paraId="215B4A61" w14:textId="77777777" w:rsidR="0037035D" w:rsidRDefault="0037035D">
            <w:pPr>
              <w:pStyle w:val="Tekstpodstawowy3"/>
              <w:jc w:val="both"/>
              <w:rPr>
                <w:rFonts w:ascii="Times New Roman" w:hAnsi="Times New Roman"/>
                <w:sz w:val="24"/>
                <w:szCs w:val="24"/>
                <w:vertAlign w:val="superscript"/>
              </w:rPr>
            </w:pPr>
            <w:r>
              <w:rPr>
                <w:rFonts w:ascii="Times New Roman" w:hAnsi="Times New Roman"/>
                <w:sz w:val="24"/>
                <w:szCs w:val="24"/>
              </w:rPr>
              <w:t>w m</w:t>
            </w:r>
            <w:r>
              <w:rPr>
                <w:rFonts w:ascii="Times New Roman" w:hAnsi="Times New Roman"/>
                <w:sz w:val="24"/>
                <w:szCs w:val="24"/>
                <w:vertAlign w:val="superscript"/>
              </w:rPr>
              <w:t>2</w:t>
            </w:r>
          </w:p>
        </w:tc>
        <w:tc>
          <w:tcPr>
            <w:tcW w:w="3844" w:type="dxa"/>
            <w:tcBorders>
              <w:top w:val="single" w:sz="4" w:space="0" w:color="000000"/>
              <w:left w:val="single" w:sz="4" w:space="0" w:color="000000"/>
              <w:bottom w:val="single" w:sz="4" w:space="0" w:color="000000"/>
              <w:right w:val="single" w:sz="4" w:space="0" w:color="000000"/>
            </w:tcBorders>
            <w:hideMark/>
          </w:tcPr>
          <w:p w14:paraId="46413D96" w14:textId="77777777" w:rsidR="0037035D" w:rsidRDefault="0037035D">
            <w:pPr>
              <w:pStyle w:val="Tekstpodstawowy3"/>
              <w:jc w:val="both"/>
              <w:rPr>
                <w:rFonts w:ascii="Times New Roman" w:hAnsi="Times New Roman"/>
                <w:sz w:val="24"/>
                <w:szCs w:val="24"/>
              </w:rPr>
            </w:pPr>
            <w:r>
              <w:rPr>
                <w:rFonts w:ascii="Times New Roman" w:hAnsi="Times New Roman"/>
                <w:sz w:val="24"/>
                <w:szCs w:val="24"/>
              </w:rPr>
              <w:t>Stan techniczny</w:t>
            </w:r>
          </w:p>
        </w:tc>
      </w:tr>
      <w:tr w:rsidR="0037035D" w14:paraId="1B0A5239" w14:textId="77777777" w:rsidTr="00496C1B">
        <w:tc>
          <w:tcPr>
            <w:tcW w:w="567" w:type="dxa"/>
            <w:tcBorders>
              <w:top w:val="single" w:sz="4" w:space="0" w:color="000000"/>
              <w:left w:val="single" w:sz="4" w:space="0" w:color="000000"/>
              <w:bottom w:val="single" w:sz="4" w:space="0" w:color="000000"/>
              <w:right w:val="single" w:sz="4" w:space="0" w:color="000000"/>
            </w:tcBorders>
            <w:hideMark/>
          </w:tcPr>
          <w:p w14:paraId="097E3084" w14:textId="77777777" w:rsidR="0037035D" w:rsidRDefault="0037035D">
            <w:pPr>
              <w:pStyle w:val="Tekstpodstawowy3"/>
              <w:jc w:val="both"/>
              <w:rPr>
                <w:rFonts w:ascii="Times New Roman" w:hAnsi="Times New Roman"/>
                <w:sz w:val="24"/>
                <w:szCs w:val="24"/>
              </w:rPr>
            </w:pPr>
            <w:r>
              <w:rPr>
                <w:rFonts w:ascii="Times New Roman" w:hAnsi="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14:paraId="4917E0B7" w14:textId="77777777" w:rsidR="0037035D" w:rsidRDefault="0037035D">
            <w:pPr>
              <w:pStyle w:val="Tekstpodstawowy3"/>
              <w:jc w:val="both"/>
              <w:rPr>
                <w:rFonts w:ascii="Times New Roman" w:hAnsi="Times New Roman"/>
                <w:sz w:val="24"/>
                <w:szCs w:val="24"/>
              </w:rPr>
            </w:pPr>
            <w:r>
              <w:rPr>
                <w:rFonts w:ascii="Times New Roman" w:hAnsi="Times New Roman"/>
                <w:sz w:val="24"/>
                <w:szCs w:val="24"/>
              </w:rPr>
              <w:t xml:space="preserve">Gozdowo, </w:t>
            </w:r>
          </w:p>
          <w:p w14:paraId="34149F21" w14:textId="77777777" w:rsidR="0037035D" w:rsidRDefault="0037035D">
            <w:pPr>
              <w:pStyle w:val="Tekstpodstawowy3"/>
              <w:jc w:val="both"/>
              <w:rPr>
                <w:rFonts w:ascii="Times New Roman" w:hAnsi="Times New Roman"/>
                <w:sz w:val="24"/>
                <w:szCs w:val="24"/>
              </w:rPr>
            </w:pPr>
            <w:proofErr w:type="spellStart"/>
            <w:r>
              <w:rPr>
                <w:rFonts w:ascii="Times New Roman" w:hAnsi="Times New Roman"/>
                <w:sz w:val="24"/>
                <w:szCs w:val="24"/>
              </w:rPr>
              <w:t>ul.Krystyna</w:t>
            </w:r>
            <w:proofErr w:type="spellEnd"/>
            <w:r>
              <w:rPr>
                <w:rFonts w:ascii="Times New Roman" w:hAnsi="Times New Roman"/>
                <w:sz w:val="24"/>
                <w:szCs w:val="24"/>
              </w:rPr>
              <w:t xml:space="preserve"> Gozdawy 21</w:t>
            </w:r>
          </w:p>
        </w:tc>
        <w:tc>
          <w:tcPr>
            <w:tcW w:w="850" w:type="dxa"/>
            <w:tcBorders>
              <w:top w:val="single" w:sz="4" w:space="0" w:color="000000"/>
              <w:left w:val="single" w:sz="4" w:space="0" w:color="000000"/>
              <w:bottom w:val="single" w:sz="4" w:space="0" w:color="000000"/>
              <w:right w:val="single" w:sz="4" w:space="0" w:color="000000"/>
            </w:tcBorders>
            <w:hideMark/>
          </w:tcPr>
          <w:p w14:paraId="162975E1" w14:textId="77777777" w:rsidR="0037035D" w:rsidRDefault="0037035D">
            <w:pPr>
              <w:pStyle w:val="Tekstpodstawowy3"/>
              <w:jc w:val="center"/>
              <w:rPr>
                <w:rFonts w:ascii="Times New Roman" w:hAnsi="Times New Roman"/>
                <w:sz w:val="24"/>
                <w:szCs w:val="24"/>
              </w:rPr>
            </w:pPr>
            <w:r>
              <w:rPr>
                <w:rFonts w:ascii="Times New Roman" w:hAnsi="Times New Roman"/>
                <w:sz w:val="24"/>
                <w:szCs w:val="24"/>
              </w:rPr>
              <w:t>5</w:t>
            </w:r>
          </w:p>
        </w:tc>
        <w:tc>
          <w:tcPr>
            <w:tcW w:w="1559" w:type="dxa"/>
            <w:tcBorders>
              <w:top w:val="single" w:sz="4" w:space="0" w:color="000000"/>
              <w:left w:val="single" w:sz="4" w:space="0" w:color="000000"/>
              <w:bottom w:val="single" w:sz="4" w:space="0" w:color="000000"/>
              <w:right w:val="single" w:sz="4" w:space="0" w:color="000000"/>
            </w:tcBorders>
            <w:hideMark/>
          </w:tcPr>
          <w:p w14:paraId="4F9BF7C1" w14:textId="77777777" w:rsidR="0037035D" w:rsidRDefault="0037035D">
            <w:pPr>
              <w:pStyle w:val="Tekstpodstawowy3"/>
              <w:jc w:val="center"/>
              <w:rPr>
                <w:rFonts w:ascii="Times New Roman" w:hAnsi="Times New Roman"/>
                <w:sz w:val="24"/>
                <w:szCs w:val="24"/>
              </w:rPr>
            </w:pPr>
            <w:r>
              <w:rPr>
                <w:rFonts w:ascii="Times New Roman" w:hAnsi="Times New Roman"/>
                <w:sz w:val="24"/>
                <w:szCs w:val="24"/>
              </w:rPr>
              <w:t>190</w:t>
            </w:r>
          </w:p>
        </w:tc>
        <w:tc>
          <w:tcPr>
            <w:tcW w:w="3844" w:type="dxa"/>
            <w:tcBorders>
              <w:top w:val="single" w:sz="4" w:space="0" w:color="000000"/>
              <w:left w:val="single" w:sz="4" w:space="0" w:color="000000"/>
              <w:bottom w:val="single" w:sz="4" w:space="0" w:color="000000"/>
              <w:right w:val="single" w:sz="4" w:space="0" w:color="000000"/>
            </w:tcBorders>
            <w:hideMark/>
          </w:tcPr>
          <w:p w14:paraId="2D7C77BD" w14:textId="6FD29E9D" w:rsidR="0037035D" w:rsidRDefault="00F5550E">
            <w:pPr>
              <w:pStyle w:val="Tekstpodstawowy3"/>
              <w:jc w:val="both"/>
              <w:rPr>
                <w:rFonts w:ascii="Times New Roman" w:hAnsi="Times New Roman"/>
                <w:sz w:val="24"/>
                <w:szCs w:val="24"/>
              </w:rPr>
            </w:pPr>
            <w:r>
              <w:rPr>
                <w:rFonts w:ascii="Times New Roman" w:hAnsi="Times New Roman"/>
                <w:sz w:val="24"/>
                <w:szCs w:val="24"/>
              </w:rPr>
              <w:t>D</w:t>
            </w:r>
            <w:r w:rsidR="0037035D">
              <w:rPr>
                <w:rFonts w:ascii="Times New Roman" w:hAnsi="Times New Roman"/>
                <w:sz w:val="24"/>
                <w:szCs w:val="24"/>
              </w:rPr>
              <w:t xml:space="preserve">obry, instalacja </w:t>
            </w:r>
            <w:proofErr w:type="spellStart"/>
            <w:r w:rsidR="0037035D">
              <w:rPr>
                <w:rFonts w:ascii="Times New Roman" w:hAnsi="Times New Roman"/>
                <w:sz w:val="24"/>
                <w:szCs w:val="24"/>
              </w:rPr>
              <w:t>wodno</w:t>
            </w:r>
            <w:proofErr w:type="spellEnd"/>
            <w:r w:rsidR="0037035D">
              <w:rPr>
                <w:rFonts w:ascii="Times New Roman" w:hAnsi="Times New Roman"/>
                <w:sz w:val="24"/>
                <w:szCs w:val="24"/>
              </w:rPr>
              <w:t xml:space="preserve"> – kanalizacyjna, ogrzewanie gazowe, termoizolacja.</w:t>
            </w:r>
          </w:p>
        </w:tc>
      </w:tr>
      <w:tr w:rsidR="0037035D" w14:paraId="48F82C43" w14:textId="77777777" w:rsidTr="00496C1B">
        <w:tc>
          <w:tcPr>
            <w:tcW w:w="567" w:type="dxa"/>
            <w:tcBorders>
              <w:top w:val="single" w:sz="4" w:space="0" w:color="000000"/>
              <w:left w:val="single" w:sz="4" w:space="0" w:color="000000"/>
              <w:bottom w:val="single" w:sz="4" w:space="0" w:color="000000"/>
              <w:right w:val="single" w:sz="4" w:space="0" w:color="000000"/>
            </w:tcBorders>
            <w:hideMark/>
          </w:tcPr>
          <w:p w14:paraId="76010FE6" w14:textId="77777777" w:rsidR="0037035D" w:rsidRDefault="0037035D">
            <w:pPr>
              <w:pStyle w:val="Tekstpodstawowy3"/>
              <w:jc w:val="both"/>
              <w:rPr>
                <w:rFonts w:ascii="Times New Roman" w:hAnsi="Times New Roman"/>
                <w:sz w:val="24"/>
                <w:szCs w:val="24"/>
              </w:rPr>
            </w:pPr>
            <w:r>
              <w:rPr>
                <w:rFonts w:ascii="Times New Roman" w:hAnsi="Times New Roman"/>
                <w:sz w:val="24"/>
                <w:szCs w:val="24"/>
              </w:rPr>
              <w:lastRenderedPageBreak/>
              <w:t>2</w:t>
            </w:r>
          </w:p>
        </w:tc>
        <w:tc>
          <w:tcPr>
            <w:tcW w:w="1985" w:type="dxa"/>
            <w:tcBorders>
              <w:top w:val="single" w:sz="4" w:space="0" w:color="000000"/>
              <w:left w:val="single" w:sz="4" w:space="0" w:color="000000"/>
              <w:bottom w:val="single" w:sz="4" w:space="0" w:color="000000"/>
              <w:right w:val="single" w:sz="4" w:space="0" w:color="000000"/>
            </w:tcBorders>
            <w:hideMark/>
          </w:tcPr>
          <w:p w14:paraId="21CBD76D" w14:textId="77777777" w:rsidR="0037035D" w:rsidRDefault="0037035D">
            <w:pPr>
              <w:pStyle w:val="Tekstpodstawowy3"/>
              <w:jc w:val="both"/>
              <w:rPr>
                <w:rFonts w:ascii="Times New Roman" w:hAnsi="Times New Roman"/>
                <w:sz w:val="24"/>
                <w:szCs w:val="24"/>
              </w:rPr>
            </w:pPr>
            <w:r>
              <w:rPr>
                <w:rFonts w:ascii="Times New Roman" w:hAnsi="Times New Roman"/>
                <w:sz w:val="24"/>
                <w:szCs w:val="24"/>
              </w:rPr>
              <w:t xml:space="preserve">Lelice, </w:t>
            </w:r>
          </w:p>
          <w:p w14:paraId="24144797" w14:textId="77777777" w:rsidR="0037035D" w:rsidRDefault="0037035D">
            <w:pPr>
              <w:pStyle w:val="Tekstpodstawowy3"/>
              <w:jc w:val="both"/>
              <w:rPr>
                <w:rFonts w:ascii="Times New Roman" w:hAnsi="Times New Roman"/>
                <w:sz w:val="24"/>
                <w:szCs w:val="24"/>
              </w:rPr>
            </w:pPr>
            <w:r>
              <w:rPr>
                <w:rFonts w:ascii="Times New Roman" w:hAnsi="Times New Roman"/>
                <w:sz w:val="24"/>
                <w:szCs w:val="24"/>
              </w:rPr>
              <w:t>ul. Parkowa1</w:t>
            </w:r>
          </w:p>
        </w:tc>
        <w:tc>
          <w:tcPr>
            <w:tcW w:w="850" w:type="dxa"/>
            <w:tcBorders>
              <w:top w:val="single" w:sz="4" w:space="0" w:color="000000"/>
              <w:left w:val="single" w:sz="4" w:space="0" w:color="000000"/>
              <w:bottom w:val="single" w:sz="4" w:space="0" w:color="000000"/>
              <w:right w:val="single" w:sz="4" w:space="0" w:color="000000"/>
            </w:tcBorders>
            <w:hideMark/>
          </w:tcPr>
          <w:p w14:paraId="390B4146" w14:textId="77777777" w:rsidR="0037035D" w:rsidRDefault="0037035D">
            <w:pPr>
              <w:pStyle w:val="Tekstpodstawowy3"/>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14:paraId="7FD3F6F6" w14:textId="77777777" w:rsidR="0037035D" w:rsidRDefault="0037035D">
            <w:pPr>
              <w:pStyle w:val="Tekstpodstawowy3"/>
              <w:jc w:val="center"/>
              <w:rPr>
                <w:rFonts w:ascii="Times New Roman" w:hAnsi="Times New Roman"/>
                <w:sz w:val="24"/>
                <w:szCs w:val="24"/>
              </w:rPr>
            </w:pPr>
            <w:r>
              <w:rPr>
                <w:rFonts w:ascii="Times New Roman" w:hAnsi="Times New Roman"/>
                <w:sz w:val="24"/>
                <w:szCs w:val="24"/>
              </w:rPr>
              <w:t>124</w:t>
            </w:r>
          </w:p>
        </w:tc>
        <w:tc>
          <w:tcPr>
            <w:tcW w:w="3844" w:type="dxa"/>
            <w:tcBorders>
              <w:top w:val="single" w:sz="4" w:space="0" w:color="000000"/>
              <w:left w:val="single" w:sz="4" w:space="0" w:color="000000"/>
              <w:bottom w:val="single" w:sz="4" w:space="0" w:color="000000"/>
              <w:right w:val="single" w:sz="4" w:space="0" w:color="000000"/>
            </w:tcBorders>
            <w:hideMark/>
          </w:tcPr>
          <w:p w14:paraId="01B64816" w14:textId="77777777" w:rsidR="0037035D" w:rsidRDefault="0037035D">
            <w:pPr>
              <w:pStyle w:val="Tekstpodstawowy3"/>
              <w:jc w:val="both"/>
              <w:rPr>
                <w:rFonts w:ascii="Times New Roman" w:hAnsi="Times New Roman"/>
                <w:sz w:val="24"/>
                <w:szCs w:val="24"/>
              </w:rPr>
            </w:pPr>
            <w:r>
              <w:rPr>
                <w:rFonts w:ascii="Times New Roman" w:hAnsi="Times New Roman"/>
                <w:sz w:val="24"/>
                <w:szCs w:val="24"/>
              </w:rPr>
              <w:t xml:space="preserve">Zły, instalacja </w:t>
            </w:r>
            <w:proofErr w:type="spellStart"/>
            <w:r>
              <w:rPr>
                <w:rFonts w:ascii="Times New Roman" w:hAnsi="Times New Roman"/>
                <w:sz w:val="24"/>
                <w:szCs w:val="24"/>
              </w:rPr>
              <w:t>wodno</w:t>
            </w:r>
            <w:proofErr w:type="spellEnd"/>
            <w:r>
              <w:rPr>
                <w:rFonts w:ascii="Times New Roman" w:hAnsi="Times New Roman"/>
                <w:sz w:val="24"/>
                <w:szCs w:val="24"/>
              </w:rPr>
              <w:t xml:space="preserve"> – kanalizacyjna.</w:t>
            </w:r>
          </w:p>
        </w:tc>
      </w:tr>
      <w:tr w:rsidR="0037035D" w14:paraId="458AB322" w14:textId="77777777" w:rsidTr="00496C1B">
        <w:tc>
          <w:tcPr>
            <w:tcW w:w="567" w:type="dxa"/>
            <w:tcBorders>
              <w:top w:val="single" w:sz="4" w:space="0" w:color="000000"/>
              <w:left w:val="single" w:sz="4" w:space="0" w:color="000000"/>
              <w:bottom w:val="single" w:sz="4" w:space="0" w:color="000000"/>
              <w:right w:val="single" w:sz="4" w:space="0" w:color="000000"/>
            </w:tcBorders>
            <w:hideMark/>
          </w:tcPr>
          <w:p w14:paraId="73C6EFFD" w14:textId="77777777" w:rsidR="0037035D" w:rsidRDefault="0037035D">
            <w:pPr>
              <w:pStyle w:val="Tekstpodstawowy3"/>
              <w:jc w:val="both"/>
              <w:rPr>
                <w:rFonts w:ascii="Times New Roman" w:hAnsi="Times New Roman"/>
                <w:sz w:val="24"/>
                <w:szCs w:val="24"/>
              </w:rPr>
            </w:pPr>
            <w:r>
              <w:rPr>
                <w:rFonts w:ascii="Times New Roman" w:hAnsi="Times New Roman"/>
                <w:sz w:val="24"/>
                <w:szCs w:val="24"/>
              </w:rPr>
              <w:t>3</w:t>
            </w:r>
          </w:p>
        </w:tc>
        <w:tc>
          <w:tcPr>
            <w:tcW w:w="1985" w:type="dxa"/>
            <w:tcBorders>
              <w:top w:val="single" w:sz="4" w:space="0" w:color="000000"/>
              <w:left w:val="single" w:sz="4" w:space="0" w:color="000000"/>
              <w:bottom w:val="single" w:sz="4" w:space="0" w:color="000000"/>
              <w:right w:val="single" w:sz="4" w:space="0" w:color="000000"/>
            </w:tcBorders>
            <w:hideMark/>
          </w:tcPr>
          <w:p w14:paraId="31F1B219" w14:textId="77777777" w:rsidR="0037035D" w:rsidRDefault="0037035D">
            <w:pPr>
              <w:pStyle w:val="Tekstpodstawowy3"/>
              <w:jc w:val="both"/>
              <w:rPr>
                <w:rFonts w:ascii="Times New Roman" w:hAnsi="Times New Roman"/>
                <w:sz w:val="24"/>
                <w:szCs w:val="24"/>
              </w:rPr>
            </w:pPr>
            <w:r>
              <w:rPr>
                <w:rFonts w:ascii="Times New Roman" w:hAnsi="Times New Roman"/>
                <w:sz w:val="24"/>
                <w:szCs w:val="24"/>
              </w:rPr>
              <w:t xml:space="preserve">Rogienice 34 </w:t>
            </w:r>
          </w:p>
        </w:tc>
        <w:tc>
          <w:tcPr>
            <w:tcW w:w="850" w:type="dxa"/>
            <w:tcBorders>
              <w:top w:val="single" w:sz="4" w:space="0" w:color="000000"/>
              <w:left w:val="single" w:sz="4" w:space="0" w:color="000000"/>
              <w:bottom w:val="single" w:sz="4" w:space="0" w:color="000000"/>
              <w:right w:val="single" w:sz="4" w:space="0" w:color="000000"/>
            </w:tcBorders>
            <w:hideMark/>
          </w:tcPr>
          <w:p w14:paraId="204A4638" w14:textId="77777777" w:rsidR="0037035D" w:rsidRDefault="0037035D">
            <w:pPr>
              <w:pStyle w:val="Tekstpodstawowy3"/>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hideMark/>
          </w:tcPr>
          <w:p w14:paraId="5C74A3B7" w14:textId="77777777" w:rsidR="0037035D" w:rsidRDefault="0037035D">
            <w:pPr>
              <w:pStyle w:val="Tekstpodstawowy3"/>
              <w:jc w:val="center"/>
              <w:rPr>
                <w:rFonts w:ascii="Times New Roman" w:hAnsi="Times New Roman"/>
                <w:sz w:val="24"/>
                <w:szCs w:val="24"/>
              </w:rPr>
            </w:pPr>
            <w:r>
              <w:rPr>
                <w:rFonts w:ascii="Times New Roman" w:hAnsi="Times New Roman"/>
                <w:sz w:val="24"/>
                <w:szCs w:val="24"/>
              </w:rPr>
              <w:t>144</w:t>
            </w:r>
          </w:p>
        </w:tc>
        <w:tc>
          <w:tcPr>
            <w:tcW w:w="3844" w:type="dxa"/>
            <w:tcBorders>
              <w:top w:val="single" w:sz="4" w:space="0" w:color="000000"/>
              <w:left w:val="single" w:sz="4" w:space="0" w:color="000000"/>
              <w:bottom w:val="single" w:sz="4" w:space="0" w:color="000000"/>
              <w:right w:val="single" w:sz="4" w:space="0" w:color="000000"/>
            </w:tcBorders>
            <w:hideMark/>
          </w:tcPr>
          <w:p w14:paraId="01B9875D" w14:textId="77777777" w:rsidR="0037035D" w:rsidRDefault="0037035D">
            <w:pPr>
              <w:pStyle w:val="Tekstpodstawowy3"/>
              <w:jc w:val="both"/>
              <w:rPr>
                <w:rFonts w:ascii="Times New Roman" w:hAnsi="Times New Roman"/>
                <w:sz w:val="24"/>
                <w:szCs w:val="24"/>
              </w:rPr>
            </w:pPr>
            <w:r>
              <w:rPr>
                <w:rFonts w:ascii="Times New Roman" w:hAnsi="Times New Roman"/>
                <w:sz w:val="24"/>
                <w:szCs w:val="24"/>
              </w:rPr>
              <w:t>Średni, instalacja wodociągowa.</w:t>
            </w:r>
          </w:p>
        </w:tc>
      </w:tr>
      <w:tr w:rsidR="0037035D" w14:paraId="4736DD50" w14:textId="77777777" w:rsidTr="00496C1B">
        <w:tc>
          <w:tcPr>
            <w:tcW w:w="567" w:type="dxa"/>
            <w:tcBorders>
              <w:top w:val="single" w:sz="4" w:space="0" w:color="000000"/>
              <w:left w:val="single" w:sz="4" w:space="0" w:color="000000"/>
              <w:bottom w:val="single" w:sz="4" w:space="0" w:color="000000"/>
              <w:right w:val="single" w:sz="4" w:space="0" w:color="000000"/>
            </w:tcBorders>
            <w:hideMark/>
          </w:tcPr>
          <w:p w14:paraId="7506E99B" w14:textId="77777777" w:rsidR="0037035D" w:rsidRDefault="0037035D">
            <w:pPr>
              <w:pStyle w:val="Tekstpodstawowy3"/>
              <w:jc w:val="both"/>
              <w:rPr>
                <w:rFonts w:ascii="Times New Roman" w:hAnsi="Times New Roman"/>
                <w:sz w:val="24"/>
                <w:szCs w:val="24"/>
              </w:rPr>
            </w:pPr>
            <w:r>
              <w:rPr>
                <w:rFonts w:ascii="Times New Roman" w:hAnsi="Times New Roman"/>
                <w:sz w:val="24"/>
                <w:szCs w:val="24"/>
              </w:rPr>
              <w:t>4</w:t>
            </w:r>
          </w:p>
        </w:tc>
        <w:tc>
          <w:tcPr>
            <w:tcW w:w="1985" w:type="dxa"/>
            <w:tcBorders>
              <w:top w:val="single" w:sz="4" w:space="0" w:color="000000"/>
              <w:left w:val="single" w:sz="4" w:space="0" w:color="000000"/>
              <w:bottom w:val="single" w:sz="4" w:space="0" w:color="000000"/>
              <w:right w:val="single" w:sz="4" w:space="0" w:color="000000"/>
            </w:tcBorders>
            <w:hideMark/>
          </w:tcPr>
          <w:p w14:paraId="253CD061" w14:textId="77777777" w:rsidR="0037035D" w:rsidRDefault="0037035D">
            <w:pPr>
              <w:pStyle w:val="Tekstpodstawowy3"/>
              <w:jc w:val="both"/>
              <w:rPr>
                <w:rFonts w:ascii="Times New Roman" w:hAnsi="Times New Roman"/>
                <w:sz w:val="24"/>
                <w:szCs w:val="24"/>
              </w:rPr>
            </w:pPr>
            <w:proofErr w:type="spellStart"/>
            <w:r>
              <w:rPr>
                <w:rFonts w:ascii="Times New Roman" w:hAnsi="Times New Roman"/>
                <w:sz w:val="24"/>
                <w:szCs w:val="24"/>
              </w:rPr>
              <w:t>Czarnominek</w:t>
            </w:r>
            <w:proofErr w:type="spellEnd"/>
            <w:r>
              <w:rPr>
                <w:rFonts w:ascii="Times New Roman" w:hAnsi="Times New Roman"/>
                <w:sz w:val="24"/>
                <w:szCs w:val="24"/>
              </w:rPr>
              <w:t xml:space="preserve"> 14</w:t>
            </w:r>
          </w:p>
        </w:tc>
        <w:tc>
          <w:tcPr>
            <w:tcW w:w="850" w:type="dxa"/>
            <w:tcBorders>
              <w:top w:val="single" w:sz="4" w:space="0" w:color="000000"/>
              <w:left w:val="single" w:sz="4" w:space="0" w:color="000000"/>
              <w:bottom w:val="single" w:sz="4" w:space="0" w:color="000000"/>
              <w:right w:val="single" w:sz="4" w:space="0" w:color="000000"/>
            </w:tcBorders>
            <w:hideMark/>
          </w:tcPr>
          <w:p w14:paraId="2912D076" w14:textId="77777777" w:rsidR="0037035D" w:rsidRDefault="0037035D">
            <w:pPr>
              <w:pStyle w:val="Tekstpodstawowy3"/>
              <w:jc w:val="center"/>
              <w:rPr>
                <w:rFonts w:ascii="Times New Roman" w:hAnsi="Times New Roman"/>
                <w:sz w:val="24"/>
                <w:szCs w:val="24"/>
              </w:rPr>
            </w:pPr>
            <w:r>
              <w:rPr>
                <w:rFonts w:ascii="Times New Roman" w:hAnsi="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51D413AF" w14:textId="77777777" w:rsidR="0037035D" w:rsidRDefault="0037035D">
            <w:pPr>
              <w:pStyle w:val="Tekstpodstawowy3"/>
              <w:jc w:val="center"/>
              <w:rPr>
                <w:rFonts w:ascii="Times New Roman" w:hAnsi="Times New Roman"/>
                <w:sz w:val="24"/>
                <w:szCs w:val="24"/>
              </w:rPr>
            </w:pPr>
            <w:r>
              <w:rPr>
                <w:rFonts w:ascii="Times New Roman" w:hAnsi="Times New Roman"/>
                <w:sz w:val="24"/>
                <w:szCs w:val="24"/>
              </w:rPr>
              <w:t>103</w:t>
            </w:r>
          </w:p>
        </w:tc>
        <w:tc>
          <w:tcPr>
            <w:tcW w:w="3844" w:type="dxa"/>
            <w:tcBorders>
              <w:top w:val="single" w:sz="4" w:space="0" w:color="000000"/>
              <w:left w:val="single" w:sz="4" w:space="0" w:color="000000"/>
              <w:bottom w:val="single" w:sz="4" w:space="0" w:color="000000"/>
              <w:right w:val="single" w:sz="4" w:space="0" w:color="000000"/>
            </w:tcBorders>
            <w:hideMark/>
          </w:tcPr>
          <w:p w14:paraId="50041217" w14:textId="77777777" w:rsidR="0037035D" w:rsidRPr="007F7337" w:rsidRDefault="0037035D">
            <w:pPr>
              <w:pStyle w:val="Tekstpodstawowy3"/>
              <w:jc w:val="both"/>
              <w:rPr>
                <w:rFonts w:ascii="Times New Roman" w:hAnsi="Times New Roman"/>
                <w:sz w:val="24"/>
                <w:szCs w:val="24"/>
              </w:rPr>
            </w:pPr>
            <w:r w:rsidRPr="007F7337">
              <w:rPr>
                <w:rFonts w:ascii="Times New Roman" w:hAnsi="Times New Roman"/>
                <w:sz w:val="24"/>
                <w:szCs w:val="24"/>
              </w:rPr>
              <w:t>Średni, instalacja wodociągowa.</w:t>
            </w:r>
          </w:p>
        </w:tc>
      </w:tr>
      <w:tr w:rsidR="0037035D" w14:paraId="692A4BB1" w14:textId="77777777" w:rsidTr="00496C1B">
        <w:tc>
          <w:tcPr>
            <w:tcW w:w="567" w:type="dxa"/>
            <w:tcBorders>
              <w:top w:val="single" w:sz="4" w:space="0" w:color="000000"/>
              <w:left w:val="single" w:sz="4" w:space="0" w:color="000000"/>
              <w:bottom w:val="single" w:sz="4" w:space="0" w:color="000000"/>
              <w:right w:val="single" w:sz="4" w:space="0" w:color="000000"/>
            </w:tcBorders>
            <w:hideMark/>
          </w:tcPr>
          <w:p w14:paraId="1ED5218D" w14:textId="77777777" w:rsidR="0037035D" w:rsidRDefault="0037035D">
            <w:pPr>
              <w:pStyle w:val="Tekstpodstawowy3"/>
              <w:jc w:val="both"/>
              <w:rPr>
                <w:rFonts w:ascii="Times New Roman" w:hAnsi="Times New Roman"/>
                <w:sz w:val="24"/>
                <w:szCs w:val="24"/>
              </w:rPr>
            </w:pPr>
            <w:r>
              <w:rPr>
                <w:rFonts w:ascii="Times New Roman" w:hAnsi="Times New Roman"/>
                <w:sz w:val="24"/>
                <w:szCs w:val="24"/>
              </w:rPr>
              <w:t>5</w:t>
            </w:r>
          </w:p>
        </w:tc>
        <w:tc>
          <w:tcPr>
            <w:tcW w:w="1985" w:type="dxa"/>
            <w:tcBorders>
              <w:top w:val="single" w:sz="4" w:space="0" w:color="000000"/>
              <w:left w:val="single" w:sz="4" w:space="0" w:color="000000"/>
              <w:bottom w:val="single" w:sz="4" w:space="0" w:color="000000"/>
              <w:right w:val="single" w:sz="4" w:space="0" w:color="000000"/>
            </w:tcBorders>
            <w:hideMark/>
          </w:tcPr>
          <w:p w14:paraId="7174EFBE" w14:textId="77777777" w:rsidR="0037035D" w:rsidRDefault="0037035D">
            <w:pPr>
              <w:pStyle w:val="Tekstpodstawowy3"/>
              <w:jc w:val="both"/>
              <w:rPr>
                <w:rFonts w:ascii="Times New Roman" w:hAnsi="Times New Roman"/>
                <w:sz w:val="24"/>
                <w:szCs w:val="24"/>
              </w:rPr>
            </w:pPr>
            <w:r>
              <w:rPr>
                <w:rFonts w:ascii="Times New Roman" w:hAnsi="Times New Roman"/>
                <w:sz w:val="24"/>
                <w:szCs w:val="24"/>
              </w:rPr>
              <w:t>Dzięgielewo 5</w:t>
            </w:r>
          </w:p>
        </w:tc>
        <w:tc>
          <w:tcPr>
            <w:tcW w:w="850" w:type="dxa"/>
            <w:tcBorders>
              <w:top w:val="single" w:sz="4" w:space="0" w:color="000000"/>
              <w:left w:val="single" w:sz="4" w:space="0" w:color="000000"/>
              <w:bottom w:val="single" w:sz="4" w:space="0" w:color="000000"/>
              <w:right w:val="single" w:sz="4" w:space="0" w:color="000000"/>
            </w:tcBorders>
            <w:hideMark/>
          </w:tcPr>
          <w:p w14:paraId="2E1E3DD7" w14:textId="77777777" w:rsidR="0037035D" w:rsidRDefault="0037035D">
            <w:pPr>
              <w:pStyle w:val="Tekstpodstawowy3"/>
              <w:jc w:val="center"/>
              <w:rPr>
                <w:rFonts w:ascii="Times New Roman" w:hAnsi="Times New Roman"/>
                <w:sz w:val="24"/>
                <w:szCs w:val="24"/>
              </w:rPr>
            </w:pPr>
            <w:r>
              <w:rPr>
                <w:rFonts w:ascii="Times New Roman" w:hAnsi="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14:paraId="593737A5" w14:textId="77777777" w:rsidR="0037035D" w:rsidRDefault="0037035D">
            <w:pPr>
              <w:pStyle w:val="Tekstpodstawowy3"/>
              <w:jc w:val="center"/>
              <w:rPr>
                <w:rFonts w:ascii="Times New Roman" w:hAnsi="Times New Roman"/>
                <w:sz w:val="24"/>
                <w:szCs w:val="24"/>
              </w:rPr>
            </w:pPr>
            <w:r>
              <w:rPr>
                <w:rFonts w:ascii="Times New Roman" w:hAnsi="Times New Roman"/>
                <w:sz w:val="24"/>
                <w:szCs w:val="24"/>
              </w:rPr>
              <w:t>62</w:t>
            </w:r>
          </w:p>
        </w:tc>
        <w:tc>
          <w:tcPr>
            <w:tcW w:w="3844" w:type="dxa"/>
            <w:tcBorders>
              <w:top w:val="single" w:sz="4" w:space="0" w:color="000000"/>
              <w:left w:val="single" w:sz="4" w:space="0" w:color="000000"/>
              <w:bottom w:val="single" w:sz="4" w:space="0" w:color="000000"/>
              <w:right w:val="single" w:sz="4" w:space="0" w:color="000000"/>
            </w:tcBorders>
            <w:hideMark/>
          </w:tcPr>
          <w:p w14:paraId="365EAD47" w14:textId="77777777" w:rsidR="0037035D" w:rsidRDefault="0037035D">
            <w:pPr>
              <w:pStyle w:val="Tekstpodstawowy3"/>
              <w:jc w:val="both"/>
              <w:rPr>
                <w:rFonts w:ascii="Times New Roman" w:hAnsi="Times New Roman"/>
                <w:sz w:val="24"/>
                <w:szCs w:val="24"/>
              </w:rPr>
            </w:pPr>
            <w:r>
              <w:rPr>
                <w:rFonts w:ascii="Times New Roman" w:hAnsi="Times New Roman"/>
                <w:sz w:val="24"/>
                <w:szCs w:val="24"/>
              </w:rPr>
              <w:t>Dobry, instalacja wodociągowa.</w:t>
            </w:r>
          </w:p>
        </w:tc>
      </w:tr>
      <w:tr w:rsidR="0037035D" w14:paraId="3FAD8784" w14:textId="77777777" w:rsidTr="00496C1B">
        <w:tc>
          <w:tcPr>
            <w:tcW w:w="567" w:type="dxa"/>
            <w:tcBorders>
              <w:top w:val="single" w:sz="4" w:space="0" w:color="000000"/>
              <w:left w:val="single" w:sz="4" w:space="0" w:color="000000"/>
              <w:bottom w:val="single" w:sz="4" w:space="0" w:color="000000"/>
              <w:right w:val="single" w:sz="4" w:space="0" w:color="000000"/>
            </w:tcBorders>
            <w:hideMark/>
          </w:tcPr>
          <w:p w14:paraId="16A6A968" w14:textId="77777777" w:rsidR="0037035D" w:rsidRDefault="0037035D">
            <w:pPr>
              <w:pStyle w:val="Tekstpodstawowy3"/>
              <w:jc w:val="both"/>
              <w:rPr>
                <w:rFonts w:ascii="Times New Roman" w:hAnsi="Times New Roman"/>
                <w:sz w:val="24"/>
                <w:szCs w:val="24"/>
              </w:rPr>
            </w:pPr>
            <w:r>
              <w:rPr>
                <w:rFonts w:ascii="Times New Roman" w:hAnsi="Times New Roman"/>
                <w:sz w:val="24"/>
                <w:szCs w:val="24"/>
              </w:rPr>
              <w:t>6</w:t>
            </w:r>
          </w:p>
        </w:tc>
        <w:tc>
          <w:tcPr>
            <w:tcW w:w="1985" w:type="dxa"/>
            <w:tcBorders>
              <w:top w:val="single" w:sz="4" w:space="0" w:color="000000"/>
              <w:left w:val="single" w:sz="4" w:space="0" w:color="000000"/>
              <w:bottom w:val="single" w:sz="4" w:space="0" w:color="000000"/>
              <w:right w:val="single" w:sz="4" w:space="0" w:color="000000"/>
            </w:tcBorders>
            <w:hideMark/>
          </w:tcPr>
          <w:p w14:paraId="12BDC809" w14:textId="77777777" w:rsidR="0037035D" w:rsidRDefault="0037035D">
            <w:pPr>
              <w:pStyle w:val="Tekstpodstawowy3"/>
              <w:jc w:val="both"/>
              <w:rPr>
                <w:rFonts w:ascii="Times New Roman" w:hAnsi="Times New Roman"/>
                <w:sz w:val="24"/>
                <w:szCs w:val="24"/>
              </w:rPr>
            </w:pPr>
            <w:r>
              <w:rPr>
                <w:rFonts w:ascii="Times New Roman" w:hAnsi="Times New Roman"/>
                <w:sz w:val="24"/>
                <w:szCs w:val="24"/>
              </w:rPr>
              <w:t>Kolczyn 50/1</w:t>
            </w:r>
          </w:p>
        </w:tc>
        <w:tc>
          <w:tcPr>
            <w:tcW w:w="850" w:type="dxa"/>
            <w:tcBorders>
              <w:top w:val="single" w:sz="4" w:space="0" w:color="000000"/>
              <w:left w:val="single" w:sz="4" w:space="0" w:color="000000"/>
              <w:bottom w:val="single" w:sz="4" w:space="0" w:color="000000"/>
              <w:right w:val="single" w:sz="4" w:space="0" w:color="000000"/>
            </w:tcBorders>
            <w:hideMark/>
          </w:tcPr>
          <w:p w14:paraId="15AFBF2A" w14:textId="77777777" w:rsidR="0037035D" w:rsidRDefault="0037035D">
            <w:pPr>
              <w:pStyle w:val="Tekstpodstawowy3"/>
              <w:jc w:val="center"/>
              <w:rPr>
                <w:rFonts w:ascii="Times New Roman" w:hAnsi="Times New Roman"/>
                <w:sz w:val="24"/>
                <w:szCs w:val="24"/>
              </w:rPr>
            </w:pPr>
            <w:r>
              <w:rPr>
                <w:rFonts w:ascii="Times New Roman" w:hAnsi="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12456316" w14:textId="77777777" w:rsidR="0037035D" w:rsidRDefault="0037035D">
            <w:pPr>
              <w:pStyle w:val="Tekstpodstawowy3"/>
              <w:jc w:val="center"/>
              <w:rPr>
                <w:rFonts w:ascii="Times New Roman" w:hAnsi="Times New Roman"/>
                <w:sz w:val="24"/>
                <w:szCs w:val="24"/>
              </w:rPr>
            </w:pPr>
            <w:r>
              <w:rPr>
                <w:rFonts w:ascii="Times New Roman" w:hAnsi="Times New Roman"/>
                <w:sz w:val="24"/>
                <w:szCs w:val="24"/>
              </w:rPr>
              <w:t>33</w:t>
            </w:r>
          </w:p>
        </w:tc>
        <w:tc>
          <w:tcPr>
            <w:tcW w:w="3844" w:type="dxa"/>
            <w:tcBorders>
              <w:top w:val="single" w:sz="4" w:space="0" w:color="000000"/>
              <w:left w:val="single" w:sz="4" w:space="0" w:color="000000"/>
              <w:bottom w:val="single" w:sz="4" w:space="0" w:color="000000"/>
              <w:right w:val="single" w:sz="4" w:space="0" w:color="000000"/>
            </w:tcBorders>
            <w:hideMark/>
          </w:tcPr>
          <w:p w14:paraId="0AF6F8A5" w14:textId="77777777" w:rsidR="0037035D" w:rsidRDefault="0037035D">
            <w:pPr>
              <w:pStyle w:val="Tekstpodstawowy3"/>
              <w:jc w:val="both"/>
              <w:rPr>
                <w:rFonts w:ascii="Times New Roman" w:hAnsi="Times New Roman"/>
                <w:sz w:val="24"/>
                <w:szCs w:val="24"/>
              </w:rPr>
            </w:pPr>
            <w:r>
              <w:rPr>
                <w:rFonts w:ascii="Times New Roman" w:hAnsi="Times New Roman"/>
                <w:sz w:val="24"/>
                <w:szCs w:val="24"/>
              </w:rPr>
              <w:t>Dobry, instalacja wodociągowa.</w:t>
            </w:r>
          </w:p>
        </w:tc>
      </w:tr>
      <w:tr w:rsidR="0037035D" w14:paraId="5D460FFD" w14:textId="77777777" w:rsidTr="00496C1B">
        <w:tc>
          <w:tcPr>
            <w:tcW w:w="567" w:type="dxa"/>
            <w:tcBorders>
              <w:top w:val="single" w:sz="4" w:space="0" w:color="000000"/>
              <w:left w:val="single" w:sz="4" w:space="0" w:color="000000"/>
              <w:bottom w:val="single" w:sz="4" w:space="0" w:color="000000"/>
              <w:right w:val="single" w:sz="4" w:space="0" w:color="000000"/>
            </w:tcBorders>
            <w:hideMark/>
          </w:tcPr>
          <w:p w14:paraId="2C8619C8" w14:textId="2E04A524" w:rsidR="0037035D" w:rsidRDefault="00496C1B">
            <w:pPr>
              <w:pStyle w:val="Tekstpodstawowy3"/>
              <w:jc w:val="both"/>
              <w:rPr>
                <w:rFonts w:ascii="Times New Roman" w:hAnsi="Times New Roman"/>
                <w:sz w:val="24"/>
                <w:szCs w:val="24"/>
              </w:rPr>
            </w:pPr>
            <w:r>
              <w:rPr>
                <w:rFonts w:ascii="Times New Roman" w:hAnsi="Times New Roman"/>
                <w:sz w:val="24"/>
                <w:szCs w:val="24"/>
              </w:rPr>
              <w:t>7</w:t>
            </w:r>
          </w:p>
        </w:tc>
        <w:tc>
          <w:tcPr>
            <w:tcW w:w="1985" w:type="dxa"/>
            <w:tcBorders>
              <w:top w:val="single" w:sz="4" w:space="0" w:color="000000"/>
              <w:left w:val="single" w:sz="4" w:space="0" w:color="000000"/>
              <w:bottom w:val="single" w:sz="4" w:space="0" w:color="000000"/>
              <w:right w:val="single" w:sz="4" w:space="0" w:color="000000"/>
            </w:tcBorders>
            <w:hideMark/>
          </w:tcPr>
          <w:p w14:paraId="2F97D30B" w14:textId="77777777" w:rsidR="0037035D" w:rsidRDefault="0037035D">
            <w:pPr>
              <w:pStyle w:val="Tekstpodstawowy3"/>
              <w:jc w:val="both"/>
              <w:rPr>
                <w:rFonts w:ascii="Times New Roman" w:hAnsi="Times New Roman"/>
                <w:sz w:val="24"/>
                <w:szCs w:val="24"/>
              </w:rPr>
            </w:pPr>
            <w:r>
              <w:rPr>
                <w:rFonts w:ascii="Times New Roman" w:hAnsi="Times New Roman"/>
                <w:sz w:val="24"/>
                <w:szCs w:val="24"/>
              </w:rPr>
              <w:t xml:space="preserve">Rempin, </w:t>
            </w:r>
          </w:p>
          <w:p w14:paraId="6E88081D" w14:textId="77777777" w:rsidR="0037035D" w:rsidRDefault="0037035D">
            <w:pPr>
              <w:pStyle w:val="Tekstpodstawowy3"/>
              <w:jc w:val="both"/>
              <w:rPr>
                <w:rFonts w:ascii="Times New Roman" w:hAnsi="Times New Roman"/>
                <w:sz w:val="24"/>
                <w:szCs w:val="24"/>
              </w:rPr>
            </w:pPr>
            <w:r>
              <w:rPr>
                <w:rFonts w:ascii="Times New Roman" w:hAnsi="Times New Roman"/>
                <w:sz w:val="24"/>
                <w:szCs w:val="24"/>
              </w:rPr>
              <w:t>ul. Środkowa  1</w:t>
            </w:r>
          </w:p>
        </w:tc>
        <w:tc>
          <w:tcPr>
            <w:tcW w:w="850" w:type="dxa"/>
            <w:tcBorders>
              <w:top w:val="single" w:sz="4" w:space="0" w:color="000000"/>
              <w:left w:val="single" w:sz="4" w:space="0" w:color="000000"/>
              <w:bottom w:val="single" w:sz="4" w:space="0" w:color="000000"/>
              <w:right w:val="single" w:sz="4" w:space="0" w:color="000000"/>
            </w:tcBorders>
            <w:hideMark/>
          </w:tcPr>
          <w:p w14:paraId="73AC266F" w14:textId="77777777" w:rsidR="0037035D" w:rsidRDefault="0037035D">
            <w:pPr>
              <w:pStyle w:val="Tekstpodstawowy3"/>
              <w:jc w:val="center"/>
              <w:rPr>
                <w:rFonts w:ascii="Times New Roman" w:hAnsi="Times New Roman"/>
                <w:sz w:val="24"/>
                <w:szCs w:val="24"/>
              </w:rPr>
            </w:pPr>
            <w:r>
              <w:rPr>
                <w:rFonts w:ascii="Times New Roman" w:hAnsi="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2E4B71BA" w14:textId="77777777" w:rsidR="0037035D" w:rsidRDefault="0037035D">
            <w:pPr>
              <w:pStyle w:val="Tekstpodstawowy3"/>
              <w:jc w:val="center"/>
              <w:rPr>
                <w:rFonts w:ascii="Times New Roman" w:hAnsi="Times New Roman"/>
                <w:sz w:val="24"/>
                <w:szCs w:val="24"/>
              </w:rPr>
            </w:pPr>
            <w:r>
              <w:rPr>
                <w:rFonts w:ascii="Times New Roman" w:hAnsi="Times New Roman"/>
                <w:sz w:val="24"/>
                <w:szCs w:val="24"/>
              </w:rPr>
              <w:t>53</w:t>
            </w:r>
          </w:p>
        </w:tc>
        <w:tc>
          <w:tcPr>
            <w:tcW w:w="3844" w:type="dxa"/>
            <w:tcBorders>
              <w:top w:val="single" w:sz="4" w:space="0" w:color="000000"/>
              <w:left w:val="single" w:sz="4" w:space="0" w:color="000000"/>
              <w:bottom w:val="single" w:sz="4" w:space="0" w:color="000000"/>
              <w:right w:val="single" w:sz="4" w:space="0" w:color="000000"/>
            </w:tcBorders>
            <w:hideMark/>
          </w:tcPr>
          <w:p w14:paraId="1F56BAB9" w14:textId="77777777" w:rsidR="0037035D" w:rsidRDefault="0037035D">
            <w:pPr>
              <w:pStyle w:val="Tekstpodstawowy3"/>
              <w:jc w:val="both"/>
              <w:rPr>
                <w:rFonts w:ascii="Times New Roman" w:hAnsi="Times New Roman"/>
                <w:sz w:val="24"/>
                <w:szCs w:val="24"/>
              </w:rPr>
            </w:pPr>
            <w:r>
              <w:rPr>
                <w:rFonts w:ascii="Times New Roman" w:hAnsi="Times New Roman"/>
                <w:sz w:val="24"/>
                <w:szCs w:val="24"/>
              </w:rPr>
              <w:t xml:space="preserve">Średni, instalacja </w:t>
            </w:r>
            <w:proofErr w:type="spellStart"/>
            <w:r>
              <w:rPr>
                <w:rFonts w:ascii="Times New Roman" w:hAnsi="Times New Roman"/>
                <w:sz w:val="24"/>
                <w:szCs w:val="24"/>
              </w:rPr>
              <w:t>wodno</w:t>
            </w:r>
            <w:proofErr w:type="spellEnd"/>
            <w:r>
              <w:rPr>
                <w:rFonts w:ascii="Times New Roman" w:hAnsi="Times New Roman"/>
                <w:sz w:val="24"/>
                <w:szCs w:val="24"/>
              </w:rPr>
              <w:t xml:space="preserve"> – kanalizacyjna.</w:t>
            </w:r>
          </w:p>
        </w:tc>
      </w:tr>
      <w:tr w:rsidR="00496C1B" w14:paraId="51C1B0B6" w14:textId="77777777" w:rsidTr="00496C1B">
        <w:tc>
          <w:tcPr>
            <w:tcW w:w="567" w:type="dxa"/>
            <w:tcBorders>
              <w:top w:val="single" w:sz="4" w:space="0" w:color="000000"/>
              <w:left w:val="single" w:sz="4" w:space="0" w:color="000000"/>
              <w:bottom w:val="single" w:sz="4" w:space="0" w:color="000000"/>
              <w:right w:val="single" w:sz="4" w:space="0" w:color="000000"/>
            </w:tcBorders>
          </w:tcPr>
          <w:p w14:paraId="1643F3C0" w14:textId="0340165F" w:rsidR="00496C1B" w:rsidRDefault="00496C1B" w:rsidP="00496C1B">
            <w:pPr>
              <w:pStyle w:val="Tekstpodstawowy3"/>
              <w:jc w:val="both"/>
              <w:rPr>
                <w:rFonts w:ascii="Times New Roman" w:hAnsi="Times New Roman"/>
                <w:sz w:val="24"/>
                <w:szCs w:val="24"/>
              </w:rPr>
            </w:pPr>
            <w:r>
              <w:rPr>
                <w:rFonts w:ascii="Times New Roman" w:hAnsi="Times New Roman"/>
                <w:sz w:val="24"/>
                <w:szCs w:val="24"/>
              </w:rPr>
              <w:t>8</w:t>
            </w:r>
          </w:p>
        </w:tc>
        <w:tc>
          <w:tcPr>
            <w:tcW w:w="1985" w:type="dxa"/>
            <w:tcBorders>
              <w:top w:val="single" w:sz="4" w:space="0" w:color="000000"/>
              <w:left w:val="single" w:sz="4" w:space="0" w:color="000000"/>
              <w:bottom w:val="single" w:sz="4" w:space="0" w:color="000000"/>
              <w:right w:val="single" w:sz="4" w:space="0" w:color="000000"/>
            </w:tcBorders>
          </w:tcPr>
          <w:p w14:paraId="0D176EB0" w14:textId="77777777" w:rsidR="00496C1B" w:rsidRDefault="00496C1B" w:rsidP="00496C1B">
            <w:pPr>
              <w:pStyle w:val="Tekstpodstawowy3"/>
              <w:jc w:val="both"/>
              <w:rPr>
                <w:rFonts w:ascii="Times New Roman" w:hAnsi="Times New Roman"/>
                <w:sz w:val="24"/>
                <w:szCs w:val="24"/>
              </w:rPr>
            </w:pPr>
            <w:r>
              <w:rPr>
                <w:rFonts w:ascii="Times New Roman" w:hAnsi="Times New Roman"/>
                <w:sz w:val="24"/>
                <w:szCs w:val="24"/>
              </w:rPr>
              <w:t xml:space="preserve">Rempin, </w:t>
            </w:r>
          </w:p>
          <w:p w14:paraId="47EAC46C" w14:textId="17933BC5" w:rsidR="00496C1B" w:rsidRDefault="00496C1B" w:rsidP="00496C1B">
            <w:pPr>
              <w:pStyle w:val="Tekstpodstawowy3"/>
              <w:jc w:val="both"/>
              <w:rPr>
                <w:rFonts w:ascii="Times New Roman" w:hAnsi="Times New Roman"/>
                <w:sz w:val="24"/>
                <w:szCs w:val="24"/>
              </w:rPr>
            </w:pPr>
            <w:r>
              <w:rPr>
                <w:rFonts w:ascii="Times New Roman" w:hAnsi="Times New Roman"/>
                <w:sz w:val="24"/>
                <w:szCs w:val="24"/>
              </w:rPr>
              <w:t>ul. Środkowa 21</w:t>
            </w:r>
          </w:p>
        </w:tc>
        <w:tc>
          <w:tcPr>
            <w:tcW w:w="850" w:type="dxa"/>
            <w:tcBorders>
              <w:top w:val="single" w:sz="4" w:space="0" w:color="000000"/>
              <w:left w:val="single" w:sz="4" w:space="0" w:color="000000"/>
              <w:bottom w:val="single" w:sz="4" w:space="0" w:color="000000"/>
              <w:right w:val="single" w:sz="4" w:space="0" w:color="000000"/>
            </w:tcBorders>
          </w:tcPr>
          <w:p w14:paraId="147E3B81" w14:textId="7B6A787B" w:rsidR="00496C1B" w:rsidRDefault="00496C1B" w:rsidP="00496C1B">
            <w:pPr>
              <w:pStyle w:val="Tekstpodstawowy3"/>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14:paraId="49BD764A" w14:textId="67E2933C" w:rsidR="00496C1B" w:rsidRDefault="00496C1B" w:rsidP="00496C1B">
            <w:pPr>
              <w:pStyle w:val="Tekstpodstawowy3"/>
              <w:jc w:val="center"/>
              <w:rPr>
                <w:rFonts w:ascii="Times New Roman" w:hAnsi="Times New Roman"/>
                <w:sz w:val="24"/>
                <w:szCs w:val="24"/>
              </w:rPr>
            </w:pPr>
            <w:r>
              <w:rPr>
                <w:rFonts w:ascii="Times New Roman" w:hAnsi="Times New Roman"/>
                <w:sz w:val="24"/>
                <w:szCs w:val="24"/>
              </w:rPr>
              <w:t>1</w:t>
            </w:r>
            <w:r w:rsidR="00720963">
              <w:rPr>
                <w:rFonts w:ascii="Times New Roman" w:hAnsi="Times New Roman"/>
                <w:sz w:val="24"/>
                <w:szCs w:val="24"/>
              </w:rPr>
              <w:t>58</w:t>
            </w:r>
          </w:p>
        </w:tc>
        <w:tc>
          <w:tcPr>
            <w:tcW w:w="3844" w:type="dxa"/>
            <w:tcBorders>
              <w:top w:val="single" w:sz="4" w:space="0" w:color="000000"/>
              <w:left w:val="single" w:sz="4" w:space="0" w:color="000000"/>
              <w:bottom w:val="single" w:sz="4" w:space="0" w:color="000000"/>
              <w:right w:val="single" w:sz="4" w:space="0" w:color="000000"/>
            </w:tcBorders>
          </w:tcPr>
          <w:p w14:paraId="046FD818" w14:textId="7D9DEF4B" w:rsidR="00496C1B" w:rsidRDefault="00496C1B" w:rsidP="00496C1B">
            <w:pPr>
              <w:pStyle w:val="Tekstpodstawowy3"/>
              <w:jc w:val="both"/>
              <w:rPr>
                <w:rFonts w:ascii="Times New Roman" w:hAnsi="Times New Roman"/>
                <w:sz w:val="24"/>
                <w:szCs w:val="24"/>
              </w:rPr>
            </w:pPr>
            <w:r>
              <w:rPr>
                <w:rFonts w:ascii="Times New Roman" w:hAnsi="Times New Roman"/>
                <w:sz w:val="24"/>
                <w:szCs w:val="24"/>
              </w:rPr>
              <w:t xml:space="preserve">Średni, instalacja </w:t>
            </w:r>
            <w:proofErr w:type="spellStart"/>
            <w:r>
              <w:rPr>
                <w:rFonts w:ascii="Times New Roman" w:hAnsi="Times New Roman"/>
                <w:sz w:val="24"/>
                <w:szCs w:val="24"/>
              </w:rPr>
              <w:t>wodno</w:t>
            </w:r>
            <w:proofErr w:type="spellEnd"/>
            <w:r>
              <w:rPr>
                <w:rFonts w:ascii="Times New Roman" w:hAnsi="Times New Roman"/>
                <w:sz w:val="24"/>
                <w:szCs w:val="24"/>
              </w:rPr>
              <w:t xml:space="preserve"> – kanalizacyjna.</w:t>
            </w:r>
          </w:p>
        </w:tc>
      </w:tr>
      <w:tr w:rsidR="00496C1B" w14:paraId="1077FB52" w14:textId="77777777" w:rsidTr="00496C1B">
        <w:tc>
          <w:tcPr>
            <w:tcW w:w="567" w:type="dxa"/>
            <w:tcBorders>
              <w:top w:val="single" w:sz="4" w:space="0" w:color="000000"/>
              <w:left w:val="single" w:sz="4" w:space="0" w:color="000000"/>
              <w:bottom w:val="single" w:sz="4" w:space="0" w:color="000000"/>
              <w:right w:val="single" w:sz="4" w:space="0" w:color="000000"/>
            </w:tcBorders>
            <w:hideMark/>
          </w:tcPr>
          <w:p w14:paraId="63E0535F" w14:textId="77777777" w:rsidR="00496C1B" w:rsidRDefault="00496C1B" w:rsidP="00496C1B">
            <w:pPr>
              <w:pStyle w:val="Tekstpodstawowy3"/>
              <w:jc w:val="both"/>
              <w:rPr>
                <w:rFonts w:ascii="Times New Roman" w:hAnsi="Times New Roman"/>
                <w:sz w:val="24"/>
                <w:szCs w:val="24"/>
              </w:rPr>
            </w:pPr>
            <w:r>
              <w:rPr>
                <w:rFonts w:ascii="Times New Roman" w:hAnsi="Times New Roman"/>
                <w:sz w:val="24"/>
                <w:szCs w:val="24"/>
              </w:rPr>
              <w:t>9</w:t>
            </w:r>
          </w:p>
        </w:tc>
        <w:tc>
          <w:tcPr>
            <w:tcW w:w="1985" w:type="dxa"/>
            <w:tcBorders>
              <w:top w:val="single" w:sz="4" w:space="0" w:color="000000"/>
              <w:left w:val="single" w:sz="4" w:space="0" w:color="000000"/>
              <w:bottom w:val="single" w:sz="4" w:space="0" w:color="000000"/>
              <w:right w:val="single" w:sz="4" w:space="0" w:color="000000"/>
            </w:tcBorders>
            <w:hideMark/>
          </w:tcPr>
          <w:p w14:paraId="2FEB4405" w14:textId="77777777" w:rsidR="00496C1B" w:rsidRDefault="00496C1B" w:rsidP="00496C1B">
            <w:pPr>
              <w:pStyle w:val="Tekstpodstawowy3"/>
              <w:jc w:val="both"/>
              <w:rPr>
                <w:rFonts w:ascii="Times New Roman" w:hAnsi="Times New Roman"/>
                <w:sz w:val="24"/>
                <w:szCs w:val="24"/>
              </w:rPr>
            </w:pPr>
            <w:r>
              <w:rPr>
                <w:rFonts w:ascii="Times New Roman" w:hAnsi="Times New Roman"/>
                <w:sz w:val="24"/>
                <w:szCs w:val="24"/>
              </w:rPr>
              <w:t xml:space="preserve">Rempin, </w:t>
            </w:r>
          </w:p>
          <w:p w14:paraId="6F9D4BDB" w14:textId="77777777" w:rsidR="00496C1B" w:rsidRDefault="00496C1B" w:rsidP="00496C1B">
            <w:pPr>
              <w:pStyle w:val="Tekstpodstawowy3"/>
              <w:jc w:val="both"/>
              <w:rPr>
                <w:rFonts w:ascii="Times New Roman" w:hAnsi="Times New Roman"/>
                <w:sz w:val="24"/>
                <w:szCs w:val="24"/>
              </w:rPr>
            </w:pPr>
            <w:r>
              <w:rPr>
                <w:rFonts w:ascii="Times New Roman" w:hAnsi="Times New Roman"/>
                <w:sz w:val="24"/>
                <w:szCs w:val="24"/>
              </w:rPr>
              <w:t>ul. Środkowa 25</w:t>
            </w:r>
          </w:p>
        </w:tc>
        <w:tc>
          <w:tcPr>
            <w:tcW w:w="850" w:type="dxa"/>
            <w:tcBorders>
              <w:top w:val="single" w:sz="4" w:space="0" w:color="000000"/>
              <w:left w:val="single" w:sz="4" w:space="0" w:color="000000"/>
              <w:bottom w:val="single" w:sz="4" w:space="0" w:color="000000"/>
              <w:right w:val="single" w:sz="4" w:space="0" w:color="000000"/>
            </w:tcBorders>
            <w:hideMark/>
          </w:tcPr>
          <w:p w14:paraId="0073FAD0" w14:textId="77777777" w:rsidR="00496C1B" w:rsidRDefault="00496C1B" w:rsidP="00496C1B">
            <w:pPr>
              <w:pStyle w:val="Tekstpodstawowy3"/>
              <w:jc w:val="center"/>
              <w:rPr>
                <w:rFonts w:ascii="Times New Roman" w:hAnsi="Times New Roman"/>
                <w:sz w:val="24"/>
                <w:szCs w:val="24"/>
              </w:rPr>
            </w:pPr>
            <w:r>
              <w:rPr>
                <w:rFonts w:ascii="Times New Roman" w:hAnsi="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7C69A08D" w14:textId="77777777" w:rsidR="00496C1B" w:rsidRDefault="00496C1B" w:rsidP="00496C1B">
            <w:pPr>
              <w:pStyle w:val="Tekstpodstawowy3"/>
              <w:jc w:val="center"/>
              <w:rPr>
                <w:rFonts w:ascii="Times New Roman" w:hAnsi="Times New Roman"/>
                <w:sz w:val="24"/>
                <w:szCs w:val="24"/>
              </w:rPr>
            </w:pPr>
            <w:r>
              <w:rPr>
                <w:rFonts w:ascii="Times New Roman" w:hAnsi="Times New Roman"/>
                <w:sz w:val="24"/>
                <w:szCs w:val="24"/>
              </w:rPr>
              <w:t>53</w:t>
            </w:r>
          </w:p>
        </w:tc>
        <w:tc>
          <w:tcPr>
            <w:tcW w:w="3844" w:type="dxa"/>
            <w:tcBorders>
              <w:top w:val="single" w:sz="4" w:space="0" w:color="000000"/>
              <w:left w:val="single" w:sz="4" w:space="0" w:color="000000"/>
              <w:bottom w:val="single" w:sz="4" w:space="0" w:color="000000"/>
              <w:right w:val="single" w:sz="4" w:space="0" w:color="000000"/>
            </w:tcBorders>
            <w:hideMark/>
          </w:tcPr>
          <w:p w14:paraId="7B413AC1" w14:textId="77777777" w:rsidR="00496C1B" w:rsidRDefault="00496C1B" w:rsidP="00496C1B">
            <w:pPr>
              <w:pStyle w:val="Tekstpodstawowy3"/>
              <w:jc w:val="both"/>
              <w:rPr>
                <w:rFonts w:ascii="Times New Roman" w:hAnsi="Times New Roman"/>
                <w:sz w:val="24"/>
                <w:szCs w:val="24"/>
              </w:rPr>
            </w:pPr>
            <w:r>
              <w:rPr>
                <w:rFonts w:ascii="Times New Roman" w:hAnsi="Times New Roman"/>
                <w:sz w:val="24"/>
                <w:szCs w:val="24"/>
              </w:rPr>
              <w:t xml:space="preserve">Średni, instalacja </w:t>
            </w:r>
            <w:proofErr w:type="spellStart"/>
            <w:r>
              <w:rPr>
                <w:rFonts w:ascii="Times New Roman" w:hAnsi="Times New Roman"/>
                <w:sz w:val="24"/>
                <w:szCs w:val="24"/>
              </w:rPr>
              <w:t>wodno</w:t>
            </w:r>
            <w:proofErr w:type="spellEnd"/>
            <w:r>
              <w:rPr>
                <w:rFonts w:ascii="Times New Roman" w:hAnsi="Times New Roman"/>
                <w:sz w:val="24"/>
                <w:szCs w:val="24"/>
              </w:rPr>
              <w:t xml:space="preserve"> – kanalizacyjna.</w:t>
            </w:r>
          </w:p>
        </w:tc>
      </w:tr>
      <w:tr w:rsidR="00496C1B" w14:paraId="20B1147C" w14:textId="77777777" w:rsidTr="00496C1B">
        <w:tc>
          <w:tcPr>
            <w:tcW w:w="567" w:type="dxa"/>
            <w:tcBorders>
              <w:top w:val="single" w:sz="4" w:space="0" w:color="000000"/>
              <w:left w:val="single" w:sz="4" w:space="0" w:color="000000"/>
              <w:bottom w:val="single" w:sz="4" w:space="0" w:color="000000"/>
              <w:right w:val="single" w:sz="4" w:space="0" w:color="000000"/>
            </w:tcBorders>
            <w:hideMark/>
          </w:tcPr>
          <w:p w14:paraId="65F14058" w14:textId="77777777" w:rsidR="00496C1B" w:rsidRDefault="00496C1B" w:rsidP="00496C1B">
            <w:pPr>
              <w:pStyle w:val="Tekstpodstawowy3"/>
              <w:jc w:val="both"/>
              <w:rPr>
                <w:rFonts w:ascii="Times New Roman" w:hAnsi="Times New Roman"/>
                <w:sz w:val="24"/>
                <w:szCs w:val="24"/>
              </w:rPr>
            </w:pPr>
            <w:r>
              <w:rPr>
                <w:rFonts w:ascii="Times New Roman" w:hAnsi="Times New Roman"/>
                <w:sz w:val="24"/>
                <w:szCs w:val="24"/>
              </w:rPr>
              <w:t>10</w:t>
            </w:r>
          </w:p>
        </w:tc>
        <w:tc>
          <w:tcPr>
            <w:tcW w:w="1985" w:type="dxa"/>
            <w:tcBorders>
              <w:top w:val="single" w:sz="4" w:space="0" w:color="000000"/>
              <w:left w:val="single" w:sz="4" w:space="0" w:color="000000"/>
              <w:bottom w:val="single" w:sz="4" w:space="0" w:color="000000"/>
              <w:right w:val="single" w:sz="4" w:space="0" w:color="000000"/>
            </w:tcBorders>
            <w:hideMark/>
          </w:tcPr>
          <w:p w14:paraId="733E5BB6" w14:textId="77777777" w:rsidR="00496C1B" w:rsidRDefault="00496C1B" w:rsidP="00496C1B">
            <w:pPr>
              <w:pStyle w:val="Tekstpodstawowy3"/>
              <w:jc w:val="both"/>
              <w:rPr>
                <w:rFonts w:ascii="Times New Roman" w:hAnsi="Times New Roman"/>
                <w:sz w:val="24"/>
                <w:szCs w:val="24"/>
              </w:rPr>
            </w:pPr>
            <w:r>
              <w:rPr>
                <w:rFonts w:ascii="Times New Roman" w:hAnsi="Times New Roman"/>
                <w:sz w:val="24"/>
                <w:szCs w:val="24"/>
              </w:rPr>
              <w:t xml:space="preserve">Rempin, </w:t>
            </w:r>
          </w:p>
          <w:p w14:paraId="3A515CF6" w14:textId="77777777" w:rsidR="00496C1B" w:rsidRDefault="00496C1B" w:rsidP="00496C1B">
            <w:pPr>
              <w:pStyle w:val="Tekstpodstawowy3"/>
              <w:jc w:val="both"/>
              <w:rPr>
                <w:rFonts w:ascii="Times New Roman" w:hAnsi="Times New Roman"/>
                <w:sz w:val="24"/>
                <w:szCs w:val="24"/>
              </w:rPr>
            </w:pPr>
            <w:r>
              <w:rPr>
                <w:rFonts w:ascii="Times New Roman" w:hAnsi="Times New Roman"/>
                <w:sz w:val="24"/>
                <w:szCs w:val="24"/>
              </w:rPr>
              <w:t>ul. Szlachecka 2/3</w:t>
            </w:r>
          </w:p>
        </w:tc>
        <w:tc>
          <w:tcPr>
            <w:tcW w:w="850" w:type="dxa"/>
            <w:tcBorders>
              <w:top w:val="single" w:sz="4" w:space="0" w:color="000000"/>
              <w:left w:val="single" w:sz="4" w:space="0" w:color="000000"/>
              <w:bottom w:val="single" w:sz="4" w:space="0" w:color="000000"/>
              <w:right w:val="single" w:sz="4" w:space="0" w:color="000000"/>
            </w:tcBorders>
            <w:hideMark/>
          </w:tcPr>
          <w:p w14:paraId="5E682F58" w14:textId="77777777" w:rsidR="00496C1B" w:rsidRDefault="00496C1B" w:rsidP="00496C1B">
            <w:pPr>
              <w:pStyle w:val="Tekstpodstawowy3"/>
              <w:jc w:val="center"/>
              <w:rPr>
                <w:rFonts w:ascii="Times New Roman" w:hAnsi="Times New Roman"/>
                <w:sz w:val="24"/>
                <w:szCs w:val="24"/>
              </w:rPr>
            </w:pPr>
            <w:r>
              <w:rPr>
                <w:rFonts w:ascii="Times New Roman" w:hAnsi="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5DED24F9" w14:textId="77777777" w:rsidR="00496C1B" w:rsidRDefault="00496C1B" w:rsidP="00496C1B">
            <w:pPr>
              <w:pStyle w:val="Tekstpodstawowy3"/>
              <w:jc w:val="center"/>
              <w:rPr>
                <w:rFonts w:ascii="Times New Roman" w:hAnsi="Times New Roman"/>
                <w:sz w:val="24"/>
                <w:szCs w:val="24"/>
              </w:rPr>
            </w:pPr>
            <w:r>
              <w:rPr>
                <w:rFonts w:ascii="Times New Roman" w:hAnsi="Times New Roman"/>
                <w:sz w:val="24"/>
                <w:szCs w:val="24"/>
              </w:rPr>
              <w:t>47</w:t>
            </w:r>
          </w:p>
        </w:tc>
        <w:tc>
          <w:tcPr>
            <w:tcW w:w="3844" w:type="dxa"/>
            <w:tcBorders>
              <w:top w:val="single" w:sz="4" w:space="0" w:color="000000"/>
              <w:left w:val="single" w:sz="4" w:space="0" w:color="000000"/>
              <w:bottom w:val="single" w:sz="4" w:space="0" w:color="000000"/>
              <w:right w:val="single" w:sz="4" w:space="0" w:color="000000"/>
            </w:tcBorders>
            <w:hideMark/>
          </w:tcPr>
          <w:p w14:paraId="6DB054C6" w14:textId="77777777" w:rsidR="00496C1B" w:rsidRDefault="00496C1B" w:rsidP="00496C1B">
            <w:pPr>
              <w:pStyle w:val="Tekstpodstawowy3"/>
              <w:jc w:val="both"/>
              <w:rPr>
                <w:rFonts w:ascii="Times New Roman" w:hAnsi="Times New Roman"/>
                <w:sz w:val="24"/>
                <w:szCs w:val="24"/>
              </w:rPr>
            </w:pPr>
            <w:r>
              <w:rPr>
                <w:rFonts w:ascii="Times New Roman" w:hAnsi="Times New Roman"/>
                <w:sz w:val="24"/>
                <w:szCs w:val="24"/>
              </w:rPr>
              <w:t xml:space="preserve">Średni, instalacja </w:t>
            </w:r>
            <w:proofErr w:type="spellStart"/>
            <w:r>
              <w:rPr>
                <w:rFonts w:ascii="Times New Roman" w:hAnsi="Times New Roman"/>
                <w:sz w:val="24"/>
                <w:szCs w:val="24"/>
              </w:rPr>
              <w:t>wodno</w:t>
            </w:r>
            <w:proofErr w:type="spellEnd"/>
            <w:r>
              <w:rPr>
                <w:rFonts w:ascii="Times New Roman" w:hAnsi="Times New Roman"/>
                <w:sz w:val="24"/>
                <w:szCs w:val="24"/>
              </w:rPr>
              <w:t xml:space="preserve"> – kanalizacyjna.</w:t>
            </w:r>
          </w:p>
        </w:tc>
      </w:tr>
      <w:tr w:rsidR="00496C1B" w14:paraId="5CDE696B" w14:textId="77777777" w:rsidTr="00496C1B">
        <w:tc>
          <w:tcPr>
            <w:tcW w:w="567" w:type="dxa"/>
            <w:tcBorders>
              <w:top w:val="single" w:sz="4" w:space="0" w:color="000000"/>
              <w:left w:val="single" w:sz="4" w:space="0" w:color="000000"/>
              <w:bottom w:val="single" w:sz="4" w:space="0" w:color="000000"/>
              <w:right w:val="single" w:sz="4" w:space="0" w:color="000000"/>
            </w:tcBorders>
          </w:tcPr>
          <w:p w14:paraId="01CBCE2F" w14:textId="3A249EAC" w:rsidR="00496C1B" w:rsidRDefault="00496C1B" w:rsidP="00496C1B">
            <w:pPr>
              <w:pStyle w:val="Tekstpodstawowy3"/>
              <w:jc w:val="both"/>
              <w:rPr>
                <w:rFonts w:ascii="Times New Roman" w:hAnsi="Times New Roman"/>
                <w:sz w:val="24"/>
                <w:szCs w:val="24"/>
              </w:rPr>
            </w:pPr>
            <w:r>
              <w:rPr>
                <w:rFonts w:ascii="Times New Roman" w:hAnsi="Times New Roman"/>
                <w:sz w:val="24"/>
                <w:szCs w:val="24"/>
              </w:rPr>
              <w:t>11</w:t>
            </w:r>
          </w:p>
        </w:tc>
        <w:tc>
          <w:tcPr>
            <w:tcW w:w="1985" w:type="dxa"/>
            <w:tcBorders>
              <w:top w:val="single" w:sz="4" w:space="0" w:color="000000"/>
              <w:left w:val="single" w:sz="4" w:space="0" w:color="000000"/>
              <w:bottom w:val="single" w:sz="4" w:space="0" w:color="000000"/>
              <w:right w:val="single" w:sz="4" w:space="0" w:color="000000"/>
            </w:tcBorders>
          </w:tcPr>
          <w:p w14:paraId="02B1911B" w14:textId="5BCF6EBB" w:rsidR="00496C1B" w:rsidRDefault="00496C1B" w:rsidP="00496C1B">
            <w:pPr>
              <w:pStyle w:val="Tekstpodstawowy3"/>
              <w:jc w:val="both"/>
              <w:rPr>
                <w:rFonts w:ascii="Times New Roman" w:hAnsi="Times New Roman"/>
                <w:sz w:val="24"/>
                <w:szCs w:val="24"/>
              </w:rPr>
            </w:pPr>
            <w:r>
              <w:rPr>
                <w:rFonts w:ascii="Times New Roman" w:hAnsi="Times New Roman"/>
                <w:sz w:val="24"/>
                <w:szCs w:val="24"/>
              </w:rPr>
              <w:t>Czachowo 11</w:t>
            </w:r>
          </w:p>
        </w:tc>
        <w:tc>
          <w:tcPr>
            <w:tcW w:w="850" w:type="dxa"/>
            <w:tcBorders>
              <w:top w:val="single" w:sz="4" w:space="0" w:color="000000"/>
              <w:left w:val="single" w:sz="4" w:space="0" w:color="000000"/>
              <w:bottom w:val="single" w:sz="4" w:space="0" w:color="000000"/>
              <w:right w:val="single" w:sz="4" w:space="0" w:color="000000"/>
            </w:tcBorders>
          </w:tcPr>
          <w:p w14:paraId="71187CD8" w14:textId="3FD7E80E" w:rsidR="00496C1B" w:rsidRDefault="00496C1B" w:rsidP="00496C1B">
            <w:pPr>
              <w:pStyle w:val="Tekstpodstawowy3"/>
              <w:jc w:val="center"/>
              <w:rPr>
                <w:rFonts w:ascii="Times New Roman" w:hAnsi="Times New Roman"/>
                <w:sz w:val="24"/>
                <w:szCs w:val="24"/>
              </w:rPr>
            </w:pPr>
            <w:r>
              <w:rPr>
                <w:rFonts w:ascii="Times New Roman" w:hAnsi="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14:paraId="537A589C" w14:textId="58EE3F0B" w:rsidR="00496C1B" w:rsidRDefault="00496C1B" w:rsidP="00496C1B">
            <w:pPr>
              <w:pStyle w:val="Tekstpodstawowy3"/>
              <w:jc w:val="center"/>
              <w:rPr>
                <w:rFonts w:ascii="Times New Roman" w:hAnsi="Times New Roman"/>
                <w:sz w:val="24"/>
                <w:szCs w:val="24"/>
              </w:rPr>
            </w:pPr>
            <w:r>
              <w:rPr>
                <w:rFonts w:ascii="Times New Roman" w:hAnsi="Times New Roman"/>
                <w:sz w:val="24"/>
                <w:szCs w:val="24"/>
              </w:rPr>
              <w:t>45</w:t>
            </w:r>
          </w:p>
        </w:tc>
        <w:tc>
          <w:tcPr>
            <w:tcW w:w="3844" w:type="dxa"/>
            <w:tcBorders>
              <w:top w:val="single" w:sz="4" w:space="0" w:color="000000"/>
              <w:left w:val="single" w:sz="4" w:space="0" w:color="000000"/>
              <w:bottom w:val="single" w:sz="4" w:space="0" w:color="000000"/>
              <w:right w:val="single" w:sz="4" w:space="0" w:color="000000"/>
            </w:tcBorders>
          </w:tcPr>
          <w:p w14:paraId="17A62B78" w14:textId="46F580A8" w:rsidR="00496C1B" w:rsidRDefault="00496C1B" w:rsidP="00496C1B">
            <w:pPr>
              <w:pStyle w:val="Tekstpodstawowy3"/>
              <w:jc w:val="both"/>
              <w:rPr>
                <w:rFonts w:ascii="Times New Roman" w:hAnsi="Times New Roman"/>
                <w:sz w:val="24"/>
                <w:szCs w:val="24"/>
              </w:rPr>
            </w:pPr>
            <w:r>
              <w:rPr>
                <w:rFonts w:ascii="Times New Roman" w:hAnsi="Times New Roman"/>
                <w:sz w:val="24"/>
                <w:szCs w:val="24"/>
              </w:rPr>
              <w:t>Zły, instalacja wodociągowa.</w:t>
            </w:r>
          </w:p>
        </w:tc>
      </w:tr>
    </w:tbl>
    <w:p w14:paraId="2F741FAB" w14:textId="41693A57" w:rsidR="0037035D" w:rsidRPr="00496C1B" w:rsidRDefault="0037035D" w:rsidP="00496C1B">
      <w:pPr>
        <w:pStyle w:val="Tekstpodstawowy3"/>
        <w:numPr>
          <w:ilvl w:val="0"/>
          <w:numId w:val="5"/>
        </w:numPr>
        <w:ind w:left="426"/>
        <w:jc w:val="both"/>
        <w:rPr>
          <w:rFonts w:ascii="Times New Roman" w:hAnsi="Times New Roman"/>
          <w:sz w:val="24"/>
          <w:szCs w:val="24"/>
        </w:rPr>
      </w:pPr>
      <w:r w:rsidRPr="00496C1B">
        <w:rPr>
          <w:rFonts w:ascii="Times New Roman" w:hAnsi="Times New Roman"/>
          <w:sz w:val="24"/>
          <w:szCs w:val="24"/>
        </w:rPr>
        <w:t xml:space="preserve">W </w:t>
      </w:r>
      <w:r w:rsidR="009B116D">
        <w:rPr>
          <w:rFonts w:ascii="Times New Roman" w:hAnsi="Times New Roman"/>
          <w:sz w:val="24"/>
          <w:szCs w:val="24"/>
        </w:rPr>
        <w:t xml:space="preserve">prognozowanym </w:t>
      </w:r>
      <w:r w:rsidRPr="00496C1B">
        <w:rPr>
          <w:rFonts w:ascii="Times New Roman" w:hAnsi="Times New Roman"/>
          <w:sz w:val="24"/>
          <w:szCs w:val="24"/>
        </w:rPr>
        <w:t xml:space="preserve">okresie nie przewiduje się </w:t>
      </w:r>
      <w:r w:rsidR="009B116D">
        <w:rPr>
          <w:rFonts w:ascii="Times New Roman" w:hAnsi="Times New Roman"/>
          <w:sz w:val="24"/>
          <w:szCs w:val="24"/>
        </w:rPr>
        <w:t>znacznego powiększenia wielkości</w:t>
      </w:r>
      <w:r w:rsidRPr="00496C1B">
        <w:rPr>
          <w:rFonts w:ascii="Times New Roman" w:hAnsi="Times New Roman"/>
          <w:sz w:val="24"/>
          <w:szCs w:val="24"/>
        </w:rPr>
        <w:t xml:space="preserve"> mieszkaniowego zasobu gminy</w:t>
      </w:r>
      <w:r w:rsidR="009B116D">
        <w:rPr>
          <w:rFonts w:ascii="Times New Roman" w:hAnsi="Times New Roman"/>
          <w:sz w:val="24"/>
          <w:szCs w:val="24"/>
        </w:rPr>
        <w:t>. Priorytetem jest utrzymanie w należytym stanie technicznym obiektów zasobu.</w:t>
      </w:r>
    </w:p>
    <w:p w14:paraId="67D6FF8C" w14:textId="77777777" w:rsidR="008B0A5A" w:rsidRDefault="008B0A5A" w:rsidP="0037035D">
      <w:pPr>
        <w:pStyle w:val="Tekstpodstawowy3"/>
        <w:jc w:val="both"/>
        <w:rPr>
          <w:rFonts w:ascii="Times New Roman" w:hAnsi="Times New Roman"/>
          <w:b/>
          <w:sz w:val="24"/>
          <w:szCs w:val="24"/>
        </w:rPr>
      </w:pPr>
    </w:p>
    <w:p w14:paraId="49373D4F" w14:textId="77777777" w:rsidR="0037035D" w:rsidRDefault="0037035D" w:rsidP="0037035D">
      <w:pPr>
        <w:pStyle w:val="Tekstpodstawowy3"/>
        <w:jc w:val="both"/>
        <w:rPr>
          <w:rFonts w:ascii="Times New Roman" w:hAnsi="Times New Roman"/>
          <w:b/>
          <w:sz w:val="24"/>
          <w:szCs w:val="24"/>
        </w:rPr>
      </w:pPr>
      <w:r>
        <w:rPr>
          <w:rFonts w:ascii="Times New Roman" w:hAnsi="Times New Roman"/>
          <w:b/>
          <w:sz w:val="24"/>
          <w:szCs w:val="24"/>
        </w:rPr>
        <w:t>Rozdział III</w:t>
      </w:r>
    </w:p>
    <w:p w14:paraId="6737EAFF" w14:textId="77777777" w:rsidR="0037035D" w:rsidRDefault="0037035D" w:rsidP="0037035D">
      <w:pPr>
        <w:pStyle w:val="Tekstpodstawowy3"/>
        <w:tabs>
          <w:tab w:val="left" w:pos="426"/>
        </w:tabs>
        <w:jc w:val="both"/>
        <w:rPr>
          <w:rFonts w:ascii="Times New Roman" w:hAnsi="Times New Roman"/>
          <w:b/>
          <w:sz w:val="24"/>
          <w:szCs w:val="24"/>
        </w:rPr>
      </w:pPr>
      <w:r>
        <w:rPr>
          <w:rFonts w:ascii="Times New Roman" w:hAnsi="Times New Roman"/>
          <w:b/>
          <w:sz w:val="24"/>
          <w:szCs w:val="24"/>
        </w:rPr>
        <w:t>Analiza potrzeb oraz plan remontów i modernizacji wynikający ze stanu technicznego budynków i lokali z podziałem na kolejne lata.</w:t>
      </w:r>
    </w:p>
    <w:p w14:paraId="673F16AB" w14:textId="77777777" w:rsidR="0037035D" w:rsidRDefault="0037035D" w:rsidP="0037035D">
      <w:pPr>
        <w:pStyle w:val="Tekstpodstawowy3"/>
        <w:tabs>
          <w:tab w:val="left" w:pos="426"/>
        </w:tabs>
        <w:jc w:val="center"/>
        <w:rPr>
          <w:rFonts w:ascii="Times New Roman" w:hAnsi="Times New Roman"/>
          <w:sz w:val="24"/>
          <w:szCs w:val="24"/>
        </w:rPr>
      </w:pPr>
      <w:r>
        <w:rPr>
          <w:rFonts w:ascii="Times New Roman" w:hAnsi="Times New Roman"/>
          <w:sz w:val="24"/>
          <w:szCs w:val="24"/>
        </w:rPr>
        <w:t>§ 3</w:t>
      </w:r>
    </w:p>
    <w:p w14:paraId="7A559CBF" w14:textId="6E5A7604" w:rsidR="0037035D" w:rsidRDefault="00F5550E" w:rsidP="0037035D">
      <w:pPr>
        <w:pStyle w:val="Tekstpodstawowy3"/>
        <w:numPr>
          <w:ilvl w:val="0"/>
          <w:numId w:val="7"/>
        </w:numPr>
        <w:jc w:val="both"/>
        <w:rPr>
          <w:rFonts w:ascii="Times New Roman" w:hAnsi="Times New Roman"/>
          <w:sz w:val="24"/>
          <w:szCs w:val="24"/>
        </w:rPr>
      </w:pPr>
      <w:r>
        <w:rPr>
          <w:rFonts w:ascii="Times New Roman" w:hAnsi="Times New Roman"/>
          <w:sz w:val="24"/>
          <w:szCs w:val="24"/>
        </w:rPr>
        <w:t>S</w:t>
      </w:r>
      <w:r w:rsidR="0037035D">
        <w:rPr>
          <w:rFonts w:ascii="Times New Roman" w:hAnsi="Times New Roman"/>
          <w:sz w:val="24"/>
          <w:szCs w:val="24"/>
        </w:rPr>
        <w:t xml:space="preserve">tan techniczny budynków to jeden z ważniejszych problemów w dziedzinie gospodarki lokalowej. </w:t>
      </w:r>
      <w:r w:rsidR="006A44BE">
        <w:rPr>
          <w:rFonts w:ascii="Times New Roman" w:hAnsi="Times New Roman"/>
          <w:sz w:val="24"/>
          <w:szCs w:val="24"/>
        </w:rPr>
        <w:t>Z</w:t>
      </w:r>
      <w:r w:rsidR="0037035D">
        <w:rPr>
          <w:rFonts w:ascii="Times New Roman" w:hAnsi="Times New Roman"/>
          <w:sz w:val="24"/>
          <w:szCs w:val="24"/>
        </w:rPr>
        <w:t xml:space="preserve"> powodu </w:t>
      </w:r>
      <w:r w:rsidR="006A44BE">
        <w:rPr>
          <w:rFonts w:ascii="Times New Roman" w:hAnsi="Times New Roman"/>
          <w:sz w:val="24"/>
          <w:szCs w:val="24"/>
        </w:rPr>
        <w:t xml:space="preserve">ich </w:t>
      </w:r>
      <w:r w:rsidR="0037035D">
        <w:rPr>
          <w:rFonts w:ascii="Times New Roman" w:hAnsi="Times New Roman"/>
          <w:sz w:val="24"/>
          <w:szCs w:val="24"/>
        </w:rPr>
        <w:t>wieloletniego eksploatowania</w:t>
      </w:r>
      <w:r w:rsidR="003217EE">
        <w:rPr>
          <w:rFonts w:ascii="Times New Roman" w:hAnsi="Times New Roman"/>
          <w:sz w:val="24"/>
          <w:szCs w:val="24"/>
        </w:rPr>
        <w:t xml:space="preserve"> </w:t>
      </w:r>
      <w:r w:rsidR="006A44BE">
        <w:rPr>
          <w:rFonts w:ascii="Times New Roman" w:hAnsi="Times New Roman"/>
          <w:sz w:val="24"/>
          <w:szCs w:val="24"/>
        </w:rPr>
        <w:t>z</w:t>
      </w:r>
      <w:r w:rsidR="0037035D">
        <w:rPr>
          <w:rFonts w:ascii="Times New Roman" w:hAnsi="Times New Roman"/>
          <w:sz w:val="24"/>
          <w:szCs w:val="24"/>
        </w:rPr>
        <w:t>decydowana większość</w:t>
      </w:r>
      <w:r w:rsidR="00B433B4">
        <w:rPr>
          <w:rFonts w:ascii="Times New Roman" w:hAnsi="Times New Roman"/>
          <w:sz w:val="24"/>
          <w:szCs w:val="24"/>
        </w:rPr>
        <w:t xml:space="preserve"> </w:t>
      </w:r>
      <w:r w:rsidR="0037035D">
        <w:rPr>
          <w:rFonts w:ascii="Times New Roman" w:hAnsi="Times New Roman"/>
          <w:sz w:val="24"/>
          <w:szCs w:val="24"/>
        </w:rPr>
        <w:t>wymaga remontów.</w:t>
      </w:r>
    </w:p>
    <w:p w14:paraId="416B4A8A" w14:textId="77777777" w:rsidR="0037035D" w:rsidRPr="00C94E92" w:rsidRDefault="0037035D" w:rsidP="0037035D">
      <w:pPr>
        <w:pStyle w:val="Tekstpodstawowy3"/>
        <w:numPr>
          <w:ilvl w:val="0"/>
          <w:numId w:val="7"/>
        </w:numPr>
        <w:jc w:val="both"/>
        <w:rPr>
          <w:rFonts w:ascii="Times New Roman" w:hAnsi="Times New Roman"/>
          <w:sz w:val="24"/>
          <w:szCs w:val="24"/>
        </w:rPr>
      </w:pPr>
      <w:r w:rsidRPr="00C94E92">
        <w:rPr>
          <w:rFonts w:ascii="Times New Roman" w:hAnsi="Times New Roman"/>
          <w:sz w:val="24"/>
          <w:szCs w:val="24"/>
        </w:rPr>
        <w:t>W okresie obowiązywania niniejszego programu nie przewiduje się remontów kapitalnych całych budynków, gdyż wiąże się to z koniecznością wykwaterowania lokatorów do lokali zamiennych na czas trwania remontów, a tych gmina nie posiada.</w:t>
      </w:r>
    </w:p>
    <w:p w14:paraId="4C17736A" w14:textId="77777777" w:rsidR="0037035D" w:rsidRDefault="0037035D" w:rsidP="0037035D">
      <w:pPr>
        <w:pStyle w:val="Tekstpodstawowy3"/>
        <w:numPr>
          <w:ilvl w:val="0"/>
          <w:numId w:val="7"/>
        </w:numPr>
        <w:jc w:val="both"/>
        <w:rPr>
          <w:rFonts w:ascii="Times New Roman" w:hAnsi="Times New Roman"/>
          <w:sz w:val="24"/>
          <w:szCs w:val="24"/>
        </w:rPr>
      </w:pPr>
      <w:r>
        <w:rPr>
          <w:rFonts w:ascii="Times New Roman" w:hAnsi="Times New Roman"/>
          <w:sz w:val="24"/>
          <w:szCs w:val="24"/>
        </w:rPr>
        <w:t>W latach obowiązywania programu planuje się bieżącą konserwację budynków i lokali znajdujących się w zasobach gminy w ramach uzyskanych środków finansowych z wpłat za czynsze oraz środków przewidzianych na ten cel w budżecie gminy.</w:t>
      </w:r>
      <w:r>
        <w:rPr>
          <w:rFonts w:ascii="Times New Roman" w:hAnsi="Times New Roman"/>
          <w:sz w:val="24"/>
          <w:szCs w:val="24"/>
        </w:rPr>
        <w:tab/>
        <w:t xml:space="preserve">         </w:t>
      </w:r>
    </w:p>
    <w:p w14:paraId="3AB376D6" w14:textId="77777777" w:rsidR="0037035D" w:rsidRDefault="0037035D" w:rsidP="0037035D">
      <w:pPr>
        <w:numPr>
          <w:ilvl w:val="0"/>
          <w:numId w:val="7"/>
        </w:numPr>
        <w:ind w:right="-288"/>
        <w:jc w:val="both"/>
        <w:rPr>
          <w:rFonts w:ascii="Times New Roman" w:hAnsi="Times New Roman"/>
          <w:sz w:val="24"/>
          <w:szCs w:val="24"/>
        </w:rPr>
      </w:pPr>
      <w:r>
        <w:rPr>
          <w:rFonts w:ascii="Times New Roman" w:hAnsi="Times New Roman"/>
          <w:sz w:val="24"/>
          <w:szCs w:val="24"/>
        </w:rPr>
        <w:t xml:space="preserve">Przy sporządzaniu planu remontów i modernizacji zasobu mieszkaniowego gminy wykorzystywane zostają wyniki okresowych przeglądów budynków. </w:t>
      </w:r>
    </w:p>
    <w:p w14:paraId="11E2B49B" w14:textId="77777777" w:rsidR="0037035D" w:rsidRDefault="0037035D" w:rsidP="0037035D">
      <w:pPr>
        <w:ind w:left="709" w:right="-288" w:hanging="283"/>
        <w:jc w:val="both"/>
        <w:rPr>
          <w:rFonts w:ascii="Times New Roman" w:hAnsi="Times New Roman"/>
          <w:sz w:val="24"/>
          <w:szCs w:val="24"/>
        </w:rPr>
      </w:pPr>
      <w:r>
        <w:rPr>
          <w:rFonts w:ascii="Times New Roman" w:hAnsi="Times New Roman"/>
          <w:sz w:val="24"/>
          <w:szCs w:val="24"/>
        </w:rPr>
        <w:lastRenderedPageBreak/>
        <w:t xml:space="preserve">1) Przeglądy są przeprowadzane raz w roku przez osoby posiadające uprawnienia budowlane odpowiedniej specjalności. </w:t>
      </w:r>
    </w:p>
    <w:p w14:paraId="41374F03" w14:textId="77777777" w:rsidR="0037035D" w:rsidRDefault="0037035D" w:rsidP="0037035D">
      <w:pPr>
        <w:ind w:left="709" w:right="-288" w:hanging="283"/>
        <w:jc w:val="both"/>
        <w:rPr>
          <w:rFonts w:ascii="Times New Roman" w:hAnsi="Times New Roman"/>
          <w:sz w:val="24"/>
          <w:szCs w:val="24"/>
        </w:rPr>
      </w:pPr>
      <w:r>
        <w:rPr>
          <w:rFonts w:ascii="Times New Roman" w:hAnsi="Times New Roman"/>
          <w:sz w:val="24"/>
          <w:szCs w:val="24"/>
        </w:rPr>
        <w:t>2) Jeden raz na pięć lat okresowej kontroli jest poddana sprawność techniczna i wartość użytkowa całego obiektu, w szczególności sprawność i bezpieczeństwo instalacji elektrycznej, odgromowej, a także estetyka budynku i jego otoczenia.</w:t>
      </w:r>
    </w:p>
    <w:p w14:paraId="01DF027B" w14:textId="77777777" w:rsidR="0037035D" w:rsidRPr="00C94E92" w:rsidRDefault="0037035D" w:rsidP="0037035D">
      <w:pPr>
        <w:numPr>
          <w:ilvl w:val="0"/>
          <w:numId w:val="7"/>
        </w:numPr>
        <w:ind w:right="-288"/>
        <w:jc w:val="both"/>
        <w:rPr>
          <w:rFonts w:ascii="Times New Roman" w:hAnsi="Times New Roman"/>
          <w:sz w:val="24"/>
          <w:szCs w:val="24"/>
        </w:rPr>
      </w:pPr>
      <w:r w:rsidRPr="00C94E92">
        <w:rPr>
          <w:rFonts w:ascii="Times New Roman" w:hAnsi="Times New Roman"/>
          <w:sz w:val="24"/>
          <w:szCs w:val="24"/>
        </w:rPr>
        <w:t>Wójt Gminy dysponując protokołami ostatnich kontroli sporządza zestawienie podstawowych potrzeb remontowych zasobów mieszkaniowych i przedstawia je w uchwale budżetowej do adaptacji Radzie Gminy.</w:t>
      </w:r>
    </w:p>
    <w:p w14:paraId="636EDABC" w14:textId="77777777" w:rsidR="0037035D" w:rsidRDefault="0037035D" w:rsidP="0037035D">
      <w:pPr>
        <w:numPr>
          <w:ilvl w:val="0"/>
          <w:numId w:val="7"/>
        </w:numPr>
        <w:spacing w:after="0" w:line="360" w:lineRule="auto"/>
        <w:ind w:right="-288"/>
        <w:jc w:val="both"/>
        <w:rPr>
          <w:rFonts w:ascii="Times New Roman" w:hAnsi="Times New Roman"/>
          <w:sz w:val="24"/>
          <w:szCs w:val="24"/>
        </w:rPr>
      </w:pPr>
      <w:r>
        <w:rPr>
          <w:rFonts w:ascii="Times New Roman" w:hAnsi="Times New Roman"/>
          <w:sz w:val="24"/>
          <w:szCs w:val="24"/>
        </w:rPr>
        <w:t xml:space="preserve">Plan remontów zasobu mieszkaniowego w poszczególnych latach przedstawia się następująco: </w:t>
      </w:r>
    </w:p>
    <w:p w14:paraId="2ECA4507" w14:textId="73F1F54D" w:rsidR="0037035D" w:rsidRDefault="0037035D" w:rsidP="00BB6249">
      <w:pPr>
        <w:numPr>
          <w:ilvl w:val="0"/>
          <w:numId w:val="8"/>
        </w:numPr>
        <w:spacing w:after="0" w:line="360" w:lineRule="auto"/>
        <w:ind w:right="-288"/>
        <w:jc w:val="both"/>
        <w:rPr>
          <w:rFonts w:ascii="Times New Roman" w:hAnsi="Times New Roman"/>
          <w:sz w:val="24"/>
          <w:szCs w:val="24"/>
        </w:rPr>
      </w:pPr>
      <w:bookmarkStart w:id="0" w:name="_Hlk166484708"/>
      <w:r>
        <w:rPr>
          <w:rFonts w:ascii="Times New Roman" w:hAnsi="Times New Roman"/>
          <w:sz w:val="24"/>
          <w:szCs w:val="24"/>
        </w:rPr>
        <w:t>Rok 20</w:t>
      </w:r>
      <w:r w:rsidR="00673560">
        <w:rPr>
          <w:rFonts w:ascii="Times New Roman" w:hAnsi="Times New Roman"/>
          <w:sz w:val="24"/>
          <w:szCs w:val="24"/>
        </w:rPr>
        <w:t>24</w:t>
      </w:r>
      <w:r>
        <w:rPr>
          <w:rFonts w:ascii="Times New Roman" w:hAnsi="Times New Roman"/>
          <w:sz w:val="24"/>
          <w:szCs w:val="24"/>
        </w:rPr>
        <w:t>:</w:t>
      </w:r>
    </w:p>
    <w:p w14:paraId="5F7968E8" w14:textId="2CB61889" w:rsidR="00673560" w:rsidRDefault="00673560" w:rsidP="00BB6249">
      <w:pPr>
        <w:pStyle w:val="Akapitzlist"/>
        <w:tabs>
          <w:tab w:val="left" w:pos="993"/>
        </w:tabs>
        <w:spacing w:after="0" w:line="360" w:lineRule="auto"/>
        <w:ind w:left="786" w:right="-288"/>
        <w:jc w:val="both"/>
        <w:rPr>
          <w:rFonts w:ascii="Times New Roman" w:hAnsi="Times New Roman"/>
          <w:sz w:val="24"/>
          <w:szCs w:val="24"/>
        </w:rPr>
      </w:pPr>
      <w:r w:rsidRPr="00673560">
        <w:rPr>
          <w:rFonts w:ascii="Times New Roman" w:hAnsi="Times New Roman"/>
          <w:sz w:val="24"/>
          <w:szCs w:val="24"/>
        </w:rPr>
        <w:t>- likwidacja szpar w szczytach strychu i prześwitów w pokryciu eternitowym w budynku w Lelicach</w:t>
      </w:r>
      <w:r w:rsidR="008A0E0B">
        <w:rPr>
          <w:rFonts w:ascii="Times New Roman" w:hAnsi="Times New Roman"/>
          <w:sz w:val="24"/>
          <w:szCs w:val="24"/>
        </w:rPr>
        <w:t>,</w:t>
      </w:r>
    </w:p>
    <w:p w14:paraId="1C68E627" w14:textId="77777777" w:rsidR="00A43384" w:rsidRDefault="00A43384" w:rsidP="00BB6249">
      <w:pPr>
        <w:pStyle w:val="Akapitzlist"/>
        <w:spacing w:after="0" w:line="360" w:lineRule="auto"/>
        <w:ind w:left="786"/>
        <w:jc w:val="both"/>
        <w:rPr>
          <w:rFonts w:ascii="Times New Roman" w:hAnsi="Times New Roman"/>
        </w:rPr>
      </w:pPr>
      <w:r w:rsidRPr="00E7578D">
        <w:rPr>
          <w:rFonts w:ascii="Times New Roman" w:hAnsi="Times New Roman"/>
        </w:rPr>
        <w:t>-</w:t>
      </w:r>
      <w:r>
        <w:rPr>
          <w:rFonts w:ascii="Times New Roman" w:hAnsi="Times New Roman"/>
        </w:rPr>
        <w:t xml:space="preserve"> </w:t>
      </w:r>
      <w:r w:rsidRPr="00E7578D">
        <w:rPr>
          <w:rFonts w:ascii="Times New Roman" w:hAnsi="Times New Roman"/>
        </w:rPr>
        <w:t>wymian</w:t>
      </w:r>
      <w:r>
        <w:rPr>
          <w:rFonts w:ascii="Times New Roman" w:hAnsi="Times New Roman"/>
        </w:rPr>
        <w:t>a</w:t>
      </w:r>
      <w:r w:rsidRPr="00E7578D">
        <w:rPr>
          <w:rFonts w:ascii="Times New Roman" w:hAnsi="Times New Roman"/>
        </w:rPr>
        <w:t xml:space="preserve"> rur</w:t>
      </w:r>
      <w:r>
        <w:rPr>
          <w:rFonts w:ascii="Times New Roman" w:hAnsi="Times New Roman"/>
        </w:rPr>
        <w:t>y</w:t>
      </w:r>
      <w:r w:rsidRPr="00E7578D">
        <w:rPr>
          <w:rFonts w:ascii="Times New Roman" w:hAnsi="Times New Roman"/>
        </w:rPr>
        <w:t xml:space="preserve"> spadow</w:t>
      </w:r>
      <w:r>
        <w:rPr>
          <w:rFonts w:ascii="Times New Roman" w:hAnsi="Times New Roman"/>
        </w:rPr>
        <w:t>ej</w:t>
      </w:r>
      <w:r w:rsidRPr="00E7578D">
        <w:rPr>
          <w:rFonts w:ascii="Times New Roman" w:hAnsi="Times New Roman"/>
        </w:rPr>
        <w:t xml:space="preserve"> popękan</w:t>
      </w:r>
      <w:r>
        <w:rPr>
          <w:rFonts w:ascii="Times New Roman" w:hAnsi="Times New Roman"/>
        </w:rPr>
        <w:t>ej</w:t>
      </w:r>
      <w:r w:rsidRPr="00E7578D">
        <w:rPr>
          <w:rFonts w:ascii="Times New Roman" w:hAnsi="Times New Roman"/>
        </w:rPr>
        <w:t xml:space="preserve"> na długości 2m wraz z brakującym kolanem wylotowym w narożniku południowo-wschodnim</w:t>
      </w:r>
      <w:r>
        <w:rPr>
          <w:rFonts w:ascii="Times New Roman" w:hAnsi="Times New Roman"/>
        </w:rPr>
        <w:t xml:space="preserve"> w budynku w Rempinie, ul. Środkowa 21</w:t>
      </w:r>
    </w:p>
    <w:p w14:paraId="7E383E7A" w14:textId="77777777" w:rsidR="00A43384" w:rsidRDefault="00A43384" w:rsidP="00BB6249">
      <w:pPr>
        <w:pStyle w:val="Akapitzlist"/>
        <w:spacing w:after="0" w:line="360" w:lineRule="auto"/>
        <w:ind w:left="786"/>
        <w:jc w:val="both"/>
        <w:rPr>
          <w:rFonts w:ascii="Times New Roman" w:hAnsi="Times New Roman"/>
        </w:rPr>
      </w:pPr>
      <w:r w:rsidRPr="00E7578D">
        <w:rPr>
          <w:rFonts w:ascii="Times New Roman" w:hAnsi="Times New Roman"/>
        </w:rPr>
        <w:t>- uzupełnieni</w:t>
      </w:r>
      <w:r>
        <w:rPr>
          <w:rFonts w:ascii="Times New Roman" w:hAnsi="Times New Roman"/>
        </w:rPr>
        <w:t>e</w:t>
      </w:r>
      <w:r w:rsidRPr="00E7578D">
        <w:rPr>
          <w:rFonts w:ascii="Times New Roman" w:hAnsi="Times New Roman"/>
        </w:rPr>
        <w:t xml:space="preserve"> rur</w:t>
      </w:r>
      <w:r>
        <w:rPr>
          <w:rFonts w:ascii="Times New Roman" w:hAnsi="Times New Roman"/>
        </w:rPr>
        <w:t>y</w:t>
      </w:r>
      <w:r w:rsidRPr="00E7578D">
        <w:rPr>
          <w:rFonts w:ascii="Times New Roman" w:hAnsi="Times New Roman"/>
        </w:rPr>
        <w:t xml:space="preserve"> spadow</w:t>
      </w:r>
      <w:r>
        <w:rPr>
          <w:rFonts w:ascii="Times New Roman" w:hAnsi="Times New Roman"/>
        </w:rPr>
        <w:t>ej</w:t>
      </w:r>
      <w:r w:rsidRPr="00E7578D">
        <w:rPr>
          <w:rFonts w:ascii="Times New Roman" w:hAnsi="Times New Roman"/>
        </w:rPr>
        <w:t xml:space="preserve"> od strony południowej</w:t>
      </w:r>
      <w:r>
        <w:rPr>
          <w:rFonts w:ascii="Times New Roman" w:hAnsi="Times New Roman"/>
        </w:rPr>
        <w:t xml:space="preserve"> w budynku w Rempinie, ul. Środkowa 25</w:t>
      </w:r>
    </w:p>
    <w:p w14:paraId="18025D92" w14:textId="16551B91" w:rsidR="00C76BE7" w:rsidRPr="007F7337" w:rsidRDefault="00A43384" w:rsidP="007F7337">
      <w:pPr>
        <w:pStyle w:val="Akapitzlist"/>
        <w:spacing w:after="0" w:line="360" w:lineRule="auto"/>
        <w:ind w:left="786"/>
        <w:jc w:val="both"/>
        <w:rPr>
          <w:rFonts w:ascii="Times New Roman" w:hAnsi="Times New Roman"/>
        </w:rPr>
      </w:pPr>
      <w:r w:rsidRPr="00E7578D">
        <w:rPr>
          <w:rFonts w:ascii="Times New Roman" w:hAnsi="Times New Roman"/>
        </w:rPr>
        <w:t xml:space="preserve">- uzupełnienie kolana wylotowego rury spadowej w narożu </w:t>
      </w:r>
      <w:r>
        <w:rPr>
          <w:rFonts w:ascii="Times New Roman" w:hAnsi="Times New Roman"/>
        </w:rPr>
        <w:t xml:space="preserve">południowo – zachodnim </w:t>
      </w:r>
      <w:r w:rsidR="00C94E92">
        <w:rPr>
          <w:rFonts w:ascii="Times New Roman" w:hAnsi="Times New Roman"/>
        </w:rPr>
        <w:t xml:space="preserve">                   </w:t>
      </w:r>
      <w:r>
        <w:rPr>
          <w:rFonts w:ascii="Times New Roman" w:hAnsi="Times New Roman"/>
        </w:rPr>
        <w:t>w budynku w Rogienicach</w:t>
      </w:r>
      <w:r w:rsidRPr="00E7578D">
        <w:rPr>
          <w:rFonts w:ascii="Times New Roman" w:hAnsi="Times New Roman"/>
        </w:rPr>
        <w:t>,</w:t>
      </w:r>
    </w:p>
    <w:p w14:paraId="385C6492" w14:textId="48D7C95A" w:rsidR="0037035D" w:rsidRPr="0098431D" w:rsidRDefault="0037035D" w:rsidP="00BB6249">
      <w:pPr>
        <w:numPr>
          <w:ilvl w:val="0"/>
          <w:numId w:val="8"/>
        </w:numPr>
        <w:spacing w:after="0" w:line="360" w:lineRule="auto"/>
        <w:ind w:right="-288"/>
        <w:jc w:val="both"/>
        <w:rPr>
          <w:rFonts w:ascii="Times New Roman" w:hAnsi="Times New Roman"/>
          <w:sz w:val="24"/>
          <w:szCs w:val="24"/>
        </w:rPr>
      </w:pPr>
      <w:r w:rsidRPr="0098431D">
        <w:rPr>
          <w:rFonts w:ascii="Times New Roman" w:hAnsi="Times New Roman"/>
          <w:sz w:val="24"/>
          <w:szCs w:val="24"/>
        </w:rPr>
        <w:t>Rok 20</w:t>
      </w:r>
      <w:r w:rsidR="00673560" w:rsidRPr="0098431D">
        <w:rPr>
          <w:rFonts w:ascii="Times New Roman" w:hAnsi="Times New Roman"/>
          <w:sz w:val="24"/>
          <w:szCs w:val="24"/>
        </w:rPr>
        <w:t>25</w:t>
      </w:r>
      <w:r w:rsidRPr="0098431D">
        <w:rPr>
          <w:rFonts w:ascii="Times New Roman" w:hAnsi="Times New Roman"/>
          <w:sz w:val="24"/>
          <w:szCs w:val="24"/>
        </w:rPr>
        <w:t>:</w:t>
      </w:r>
    </w:p>
    <w:p w14:paraId="47E6B9E6" w14:textId="563FDB2A" w:rsidR="00673560" w:rsidRPr="0098431D" w:rsidRDefault="00673560" w:rsidP="00BB6249">
      <w:pPr>
        <w:pStyle w:val="Akapitzlist"/>
        <w:spacing w:after="0" w:line="360" w:lineRule="auto"/>
        <w:ind w:left="786" w:right="-288"/>
        <w:jc w:val="both"/>
        <w:rPr>
          <w:rFonts w:ascii="Times New Roman" w:hAnsi="Times New Roman"/>
          <w:sz w:val="24"/>
          <w:szCs w:val="24"/>
        </w:rPr>
      </w:pPr>
      <w:r w:rsidRPr="0098431D">
        <w:rPr>
          <w:rFonts w:ascii="Times New Roman" w:hAnsi="Times New Roman"/>
          <w:sz w:val="24"/>
          <w:szCs w:val="24"/>
        </w:rPr>
        <w:t xml:space="preserve">- wykonanie </w:t>
      </w:r>
      <w:r w:rsidR="00F5550E">
        <w:rPr>
          <w:rFonts w:ascii="Times New Roman" w:hAnsi="Times New Roman"/>
          <w:sz w:val="24"/>
          <w:szCs w:val="24"/>
        </w:rPr>
        <w:t>grawitacyjnej</w:t>
      </w:r>
      <w:r w:rsidRPr="0098431D">
        <w:rPr>
          <w:rFonts w:ascii="Times New Roman" w:hAnsi="Times New Roman"/>
          <w:sz w:val="24"/>
          <w:szCs w:val="24"/>
        </w:rPr>
        <w:t xml:space="preserve"> wentylacji pomieszczeń, któr</w:t>
      </w:r>
      <w:r w:rsidR="00B542AB">
        <w:rPr>
          <w:rFonts w:ascii="Times New Roman" w:hAnsi="Times New Roman"/>
          <w:sz w:val="24"/>
          <w:szCs w:val="24"/>
        </w:rPr>
        <w:t>e</w:t>
      </w:r>
      <w:r w:rsidRPr="0098431D">
        <w:rPr>
          <w:rFonts w:ascii="Times New Roman" w:hAnsi="Times New Roman"/>
          <w:sz w:val="24"/>
          <w:szCs w:val="24"/>
        </w:rPr>
        <w:t xml:space="preserve"> </w:t>
      </w:r>
      <w:r w:rsidR="00F5550E">
        <w:rPr>
          <w:rFonts w:ascii="Times New Roman" w:hAnsi="Times New Roman"/>
          <w:sz w:val="24"/>
          <w:szCs w:val="24"/>
        </w:rPr>
        <w:t>ogrzewane są z tradycyjny</w:t>
      </w:r>
      <w:r w:rsidR="00B542AB">
        <w:rPr>
          <w:rFonts w:ascii="Times New Roman" w:hAnsi="Times New Roman"/>
          <w:sz w:val="24"/>
          <w:szCs w:val="24"/>
        </w:rPr>
        <w:t>mi</w:t>
      </w:r>
      <w:r w:rsidR="00F5550E">
        <w:rPr>
          <w:rFonts w:ascii="Times New Roman" w:hAnsi="Times New Roman"/>
          <w:sz w:val="24"/>
          <w:szCs w:val="24"/>
        </w:rPr>
        <w:t xml:space="preserve"> </w:t>
      </w:r>
      <w:r w:rsidR="00B542AB">
        <w:rPr>
          <w:rFonts w:ascii="Times New Roman" w:hAnsi="Times New Roman"/>
          <w:sz w:val="24"/>
          <w:szCs w:val="24"/>
        </w:rPr>
        <w:t>urządzeniami posiadającymi otwarte paleniska</w:t>
      </w:r>
      <w:r w:rsidRPr="0098431D">
        <w:rPr>
          <w:rFonts w:ascii="Times New Roman" w:hAnsi="Times New Roman"/>
          <w:sz w:val="24"/>
          <w:szCs w:val="24"/>
        </w:rPr>
        <w:t xml:space="preserve"> </w:t>
      </w:r>
      <w:r w:rsidR="008A0E0B">
        <w:rPr>
          <w:rFonts w:ascii="Times New Roman" w:hAnsi="Times New Roman"/>
          <w:sz w:val="24"/>
          <w:szCs w:val="24"/>
        </w:rPr>
        <w:t xml:space="preserve">w </w:t>
      </w:r>
      <w:r w:rsidRPr="0098431D">
        <w:rPr>
          <w:rFonts w:ascii="Times New Roman" w:hAnsi="Times New Roman"/>
          <w:sz w:val="24"/>
          <w:szCs w:val="24"/>
        </w:rPr>
        <w:t xml:space="preserve">budynku w </w:t>
      </w:r>
      <w:proofErr w:type="spellStart"/>
      <w:r w:rsidRPr="0098431D">
        <w:rPr>
          <w:rFonts w:ascii="Times New Roman" w:hAnsi="Times New Roman"/>
          <w:sz w:val="24"/>
          <w:szCs w:val="24"/>
        </w:rPr>
        <w:t>Czarnominku</w:t>
      </w:r>
      <w:proofErr w:type="spellEnd"/>
      <w:r w:rsidRPr="0098431D">
        <w:rPr>
          <w:rFonts w:ascii="Times New Roman" w:hAnsi="Times New Roman"/>
          <w:sz w:val="24"/>
          <w:szCs w:val="24"/>
        </w:rPr>
        <w:t>.</w:t>
      </w:r>
    </w:p>
    <w:p w14:paraId="1FC332F1" w14:textId="566A96C3" w:rsidR="008A0E0B" w:rsidRPr="0098431D" w:rsidRDefault="008A0E0B" w:rsidP="00BB6249">
      <w:pPr>
        <w:pStyle w:val="Akapitzlist"/>
        <w:spacing w:after="0" w:line="360" w:lineRule="auto"/>
        <w:ind w:left="786"/>
        <w:jc w:val="both"/>
        <w:rPr>
          <w:rFonts w:ascii="Times New Roman" w:hAnsi="Times New Roman"/>
        </w:rPr>
      </w:pPr>
      <w:r w:rsidRPr="0098431D">
        <w:rPr>
          <w:rFonts w:ascii="Times New Roman" w:hAnsi="Times New Roman"/>
        </w:rPr>
        <w:t xml:space="preserve">- wykonanie kuchennej wentylacji </w:t>
      </w:r>
      <w:r w:rsidR="00F5550E">
        <w:rPr>
          <w:rFonts w:ascii="Times New Roman" w:hAnsi="Times New Roman"/>
        </w:rPr>
        <w:t>grawitacyjnej</w:t>
      </w:r>
      <w:r w:rsidRPr="0098431D">
        <w:rPr>
          <w:rFonts w:ascii="Times New Roman" w:hAnsi="Times New Roman"/>
        </w:rPr>
        <w:t xml:space="preserve"> w budynku w Rempinie, ul. Środkowej 1</w:t>
      </w:r>
    </w:p>
    <w:p w14:paraId="7E34DC34" w14:textId="5571CD06" w:rsidR="00673560" w:rsidRPr="0098431D" w:rsidRDefault="008A0E0B" w:rsidP="007F7337">
      <w:pPr>
        <w:spacing w:after="0" w:line="360" w:lineRule="auto"/>
        <w:ind w:right="-288" w:firstLine="708"/>
        <w:jc w:val="both"/>
        <w:rPr>
          <w:rFonts w:ascii="Times New Roman" w:hAnsi="Times New Roman"/>
          <w:sz w:val="24"/>
          <w:szCs w:val="24"/>
        </w:rPr>
      </w:pPr>
      <w:r w:rsidRPr="0098431D">
        <w:rPr>
          <w:rFonts w:ascii="Times New Roman" w:hAnsi="Times New Roman"/>
          <w:sz w:val="24"/>
          <w:szCs w:val="24"/>
        </w:rPr>
        <w:t>- wykonanie wentylacji w kuchni w budynku w Rempinie, ul. Środkowa 21/2</w:t>
      </w:r>
    </w:p>
    <w:p w14:paraId="2DE9A064" w14:textId="42EC4C38" w:rsidR="0037035D" w:rsidRPr="0098431D" w:rsidRDefault="0037035D" w:rsidP="00BB6249">
      <w:pPr>
        <w:numPr>
          <w:ilvl w:val="0"/>
          <w:numId w:val="8"/>
        </w:numPr>
        <w:spacing w:after="0" w:line="360" w:lineRule="auto"/>
        <w:ind w:right="-288"/>
        <w:jc w:val="both"/>
        <w:rPr>
          <w:rFonts w:ascii="Times New Roman" w:hAnsi="Times New Roman"/>
          <w:sz w:val="24"/>
          <w:szCs w:val="24"/>
        </w:rPr>
      </w:pPr>
      <w:r w:rsidRPr="0098431D">
        <w:rPr>
          <w:rFonts w:ascii="Times New Roman" w:hAnsi="Times New Roman"/>
          <w:sz w:val="24"/>
          <w:szCs w:val="24"/>
        </w:rPr>
        <w:t>Rok 202</w:t>
      </w:r>
      <w:r w:rsidR="00673560" w:rsidRPr="0098431D">
        <w:rPr>
          <w:rFonts w:ascii="Times New Roman" w:hAnsi="Times New Roman"/>
          <w:sz w:val="24"/>
          <w:szCs w:val="24"/>
        </w:rPr>
        <w:t>6</w:t>
      </w:r>
      <w:r w:rsidRPr="0098431D">
        <w:rPr>
          <w:rFonts w:ascii="Times New Roman" w:hAnsi="Times New Roman"/>
          <w:sz w:val="24"/>
          <w:szCs w:val="24"/>
        </w:rPr>
        <w:t>:</w:t>
      </w:r>
    </w:p>
    <w:p w14:paraId="55B3050B" w14:textId="790C0309" w:rsidR="00C53993" w:rsidRDefault="00C53993" w:rsidP="00BB6249">
      <w:pPr>
        <w:spacing w:after="0" w:line="360" w:lineRule="auto"/>
        <w:ind w:right="-288" w:firstLine="708"/>
        <w:jc w:val="both"/>
        <w:rPr>
          <w:rFonts w:ascii="Times New Roman" w:hAnsi="Times New Roman"/>
          <w:sz w:val="24"/>
          <w:szCs w:val="24"/>
        </w:rPr>
      </w:pPr>
      <w:r w:rsidRPr="0098431D">
        <w:rPr>
          <w:rFonts w:ascii="Times New Roman" w:hAnsi="Times New Roman"/>
          <w:sz w:val="24"/>
          <w:szCs w:val="24"/>
        </w:rPr>
        <w:t>- wymiana instalacji elektrycznej w budynku w Rempinie, ul. Środkowa 21</w:t>
      </w:r>
    </w:p>
    <w:p w14:paraId="37055A22" w14:textId="09D34277" w:rsidR="00C53993" w:rsidRPr="0098431D" w:rsidRDefault="008A0E0B" w:rsidP="007F7337">
      <w:pPr>
        <w:spacing w:after="0" w:line="360" w:lineRule="auto"/>
        <w:ind w:right="-288" w:firstLine="708"/>
        <w:jc w:val="both"/>
        <w:rPr>
          <w:rFonts w:ascii="Times New Roman" w:hAnsi="Times New Roman"/>
          <w:sz w:val="24"/>
          <w:szCs w:val="24"/>
        </w:rPr>
      </w:pPr>
      <w:r w:rsidRPr="0098431D">
        <w:rPr>
          <w:rFonts w:ascii="Times New Roman" w:hAnsi="Times New Roman"/>
          <w:sz w:val="24"/>
          <w:szCs w:val="24"/>
        </w:rPr>
        <w:t xml:space="preserve">- wymiana instalacji elektrycznej w budynku w </w:t>
      </w:r>
      <w:r>
        <w:rPr>
          <w:rFonts w:ascii="Times New Roman" w:hAnsi="Times New Roman"/>
          <w:sz w:val="24"/>
          <w:szCs w:val="24"/>
        </w:rPr>
        <w:t>Czachowie</w:t>
      </w:r>
    </w:p>
    <w:p w14:paraId="79F36A49" w14:textId="643B9A37" w:rsidR="0037035D" w:rsidRDefault="0037035D" w:rsidP="00BB6249">
      <w:pPr>
        <w:numPr>
          <w:ilvl w:val="0"/>
          <w:numId w:val="8"/>
        </w:numPr>
        <w:spacing w:after="0" w:line="360" w:lineRule="auto"/>
        <w:ind w:right="-288"/>
        <w:jc w:val="both"/>
        <w:rPr>
          <w:rFonts w:ascii="Times New Roman" w:hAnsi="Times New Roman"/>
          <w:sz w:val="24"/>
          <w:szCs w:val="24"/>
        </w:rPr>
      </w:pPr>
      <w:r w:rsidRPr="0098431D">
        <w:rPr>
          <w:rFonts w:ascii="Times New Roman" w:hAnsi="Times New Roman"/>
          <w:sz w:val="24"/>
          <w:szCs w:val="24"/>
        </w:rPr>
        <w:t>Rok 202</w:t>
      </w:r>
      <w:r w:rsidR="00673560" w:rsidRPr="0098431D">
        <w:rPr>
          <w:rFonts w:ascii="Times New Roman" w:hAnsi="Times New Roman"/>
          <w:sz w:val="24"/>
          <w:szCs w:val="24"/>
        </w:rPr>
        <w:t>7</w:t>
      </w:r>
      <w:r w:rsidRPr="0098431D">
        <w:rPr>
          <w:rFonts w:ascii="Times New Roman" w:hAnsi="Times New Roman"/>
          <w:sz w:val="24"/>
          <w:szCs w:val="24"/>
        </w:rPr>
        <w:t>:</w:t>
      </w:r>
    </w:p>
    <w:p w14:paraId="6D4CE6F7" w14:textId="77777777" w:rsidR="00C53993" w:rsidRPr="0098431D" w:rsidRDefault="00C53993" w:rsidP="00BB6249">
      <w:pPr>
        <w:pStyle w:val="Akapitzlist"/>
        <w:spacing w:after="0" w:line="360" w:lineRule="auto"/>
        <w:ind w:left="786" w:right="-288"/>
        <w:jc w:val="both"/>
        <w:rPr>
          <w:rFonts w:ascii="Times New Roman" w:hAnsi="Times New Roman"/>
          <w:sz w:val="24"/>
          <w:szCs w:val="24"/>
        </w:rPr>
      </w:pPr>
      <w:r w:rsidRPr="0098431D">
        <w:rPr>
          <w:rFonts w:ascii="Times New Roman" w:hAnsi="Times New Roman"/>
          <w:sz w:val="24"/>
          <w:szCs w:val="24"/>
        </w:rPr>
        <w:t xml:space="preserve">- naprawa w części </w:t>
      </w:r>
      <w:proofErr w:type="spellStart"/>
      <w:r w:rsidRPr="0098431D">
        <w:rPr>
          <w:rFonts w:ascii="Times New Roman" w:hAnsi="Times New Roman"/>
          <w:sz w:val="24"/>
          <w:szCs w:val="24"/>
        </w:rPr>
        <w:t>nadpołaciowej</w:t>
      </w:r>
      <w:proofErr w:type="spellEnd"/>
      <w:r w:rsidRPr="0098431D">
        <w:rPr>
          <w:rFonts w:ascii="Times New Roman" w:hAnsi="Times New Roman"/>
          <w:sz w:val="24"/>
          <w:szCs w:val="24"/>
        </w:rPr>
        <w:t xml:space="preserve"> dwóch kominów w Rogienicach,</w:t>
      </w:r>
    </w:p>
    <w:p w14:paraId="3460DE67" w14:textId="5CD0378C" w:rsidR="00C53993" w:rsidRPr="0098431D" w:rsidRDefault="00E6323A" w:rsidP="00BB6249">
      <w:pPr>
        <w:spacing w:after="0" w:line="360" w:lineRule="auto"/>
        <w:ind w:left="786" w:right="-288"/>
        <w:jc w:val="both"/>
        <w:rPr>
          <w:rFonts w:ascii="Times New Roman" w:hAnsi="Times New Roman"/>
          <w:sz w:val="24"/>
          <w:szCs w:val="24"/>
        </w:rPr>
      </w:pPr>
      <w:r w:rsidRPr="0098431D">
        <w:rPr>
          <w:rFonts w:ascii="Times New Roman" w:hAnsi="Times New Roman"/>
          <w:sz w:val="24"/>
          <w:szCs w:val="24"/>
        </w:rPr>
        <w:t>- wymiana drzwi wejściowych od strony zachodniej w budynku w Rogienicach</w:t>
      </w:r>
    </w:p>
    <w:p w14:paraId="762B2047" w14:textId="77777777" w:rsidR="00E6323A" w:rsidRPr="0098431D" w:rsidRDefault="00E6323A" w:rsidP="00BB6249">
      <w:pPr>
        <w:spacing w:after="0" w:line="360" w:lineRule="auto"/>
        <w:ind w:left="786" w:right="-288"/>
        <w:jc w:val="both"/>
        <w:rPr>
          <w:rFonts w:ascii="Times New Roman" w:hAnsi="Times New Roman"/>
          <w:sz w:val="24"/>
          <w:szCs w:val="24"/>
        </w:rPr>
      </w:pPr>
      <w:r w:rsidRPr="0098431D">
        <w:rPr>
          <w:rFonts w:ascii="Times New Roman" w:hAnsi="Times New Roman"/>
          <w:sz w:val="24"/>
          <w:szCs w:val="24"/>
        </w:rPr>
        <w:t>- wykonanie wentylacji w kuchni i kotłowni w lokalu od strony zachodniej w Rogienicach,</w:t>
      </w:r>
    </w:p>
    <w:p w14:paraId="57DF40E1" w14:textId="08A97632" w:rsidR="00E6323A" w:rsidRPr="007F7337" w:rsidRDefault="00E6323A" w:rsidP="007F7337">
      <w:pPr>
        <w:pStyle w:val="Akapitzlist"/>
        <w:spacing w:after="0" w:line="360" w:lineRule="auto"/>
        <w:ind w:left="786"/>
        <w:jc w:val="both"/>
        <w:rPr>
          <w:rFonts w:ascii="Times New Roman" w:hAnsi="Times New Roman"/>
        </w:rPr>
      </w:pPr>
      <w:r w:rsidRPr="0098431D">
        <w:rPr>
          <w:rFonts w:ascii="Times New Roman" w:hAnsi="Times New Roman"/>
        </w:rPr>
        <w:t>- obniżenie gruntu, poniżej izolacji poziomej fundamentowej w rejonie wejścia do lokalu od strony północnej w budynku w Rogienicach,</w:t>
      </w:r>
    </w:p>
    <w:p w14:paraId="0C1A321D" w14:textId="39E57FB4" w:rsidR="0037035D" w:rsidRPr="0098431D" w:rsidRDefault="0037035D" w:rsidP="00BB6249">
      <w:pPr>
        <w:numPr>
          <w:ilvl w:val="0"/>
          <w:numId w:val="8"/>
        </w:numPr>
        <w:spacing w:after="0" w:line="360" w:lineRule="auto"/>
        <w:ind w:right="-288"/>
        <w:jc w:val="both"/>
        <w:rPr>
          <w:rFonts w:ascii="Times New Roman" w:hAnsi="Times New Roman"/>
          <w:sz w:val="24"/>
          <w:szCs w:val="24"/>
        </w:rPr>
      </w:pPr>
      <w:r w:rsidRPr="0098431D">
        <w:rPr>
          <w:rFonts w:ascii="Times New Roman" w:hAnsi="Times New Roman"/>
          <w:sz w:val="24"/>
          <w:szCs w:val="24"/>
        </w:rPr>
        <w:t>Rok 202</w:t>
      </w:r>
      <w:r w:rsidR="00673560" w:rsidRPr="0098431D">
        <w:rPr>
          <w:rFonts w:ascii="Times New Roman" w:hAnsi="Times New Roman"/>
          <w:sz w:val="24"/>
          <w:szCs w:val="24"/>
        </w:rPr>
        <w:t>8</w:t>
      </w:r>
      <w:r w:rsidRPr="0098431D">
        <w:rPr>
          <w:rFonts w:ascii="Times New Roman" w:hAnsi="Times New Roman"/>
          <w:sz w:val="24"/>
          <w:szCs w:val="24"/>
        </w:rPr>
        <w:t>:</w:t>
      </w:r>
    </w:p>
    <w:p w14:paraId="627C63AF" w14:textId="66AD4F65" w:rsidR="009D1821" w:rsidRPr="0098431D" w:rsidRDefault="00D22A9F" w:rsidP="00BB6249">
      <w:pPr>
        <w:pStyle w:val="Akapitzlist"/>
        <w:spacing w:after="0" w:line="360" w:lineRule="auto"/>
        <w:ind w:left="786"/>
        <w:rPr>
          <w:rFonts w:ascii="Times New Roman" w:hAnsi="Times New Roman"/>
        </w:rPr>
      </w:pPr>
      <w:r w:rsidRPr="0098431D">
        <w:rPr>
          <w:rFonts w:ascii="Times New Roman" w:hAnsi="Times New Roman"/>
        </w:rPr>
        <w:t>- wykonanie właściwego docieplenia płyty stropowej nad lokalem mieszkalnym</w:t>
      </w:r>
      <w:r w:rsidR="009D1821" w:rsidRPr="0098431D">
        <w:rPr>
          <w:rFonts w:ascii="Times New Roman" w:hAnsi="Times New Roman"/>
        </w:rPr>
        <w:t xml:space="preserve"> w budynku w </w:t>
      </w:r>
      <w:r w:rsidR="008A0E0B">
        <w:rPr>
          <w:rFonts w:ascii="Times New Roman" w:hAnsi="Times New Roman"/>
        </w:rPr>
        <w:t>Kolczynie</w:t>
      </w:r>
    </w:p>
    <w:p w14:paraId="34C16530" w14:textId="11756BC0" w:rsidR="004C148C" w:rsidRPr="00952704" w:rsidRDefault="004C148C" w:rsidP="00BB6249">
      <w:pPr>
        <w:spacing w:after="0" w:line="360" w:lineRule="auto"/>
        <w:ind w:left="786" w:right="-288"/>
        <w:jc w:val="both"/>
        <w:rPr>
          <w:rFonts w:ascii="Times New Roman" w:hAnsi="Times New Roman"/>
          <w:sz w:val="24"/>
          <w:szCs w:val="24"/>
        </w:rPr>
      </w:pPr>
      <w:r w:rsidRPr="00952704">
        <w:rPr>
          <w:rFonts w:ascii="Times New Roman" w:hAnsi="Times New Roman"/>
          <w:sz w:val="24"/>
          <w:szCs w:val="24"/>
        </w:rPr>
        <w:lastRenderedPageBreak/>
        <w:t xml:space="preserve">- </w:t>
      </w:r>
      <w:r w:rsidR="00952704" w:rsidRPr="00952704">
        <w:rPr>
          <w:rFonts w:ascii="Times New Roman" w:hAnsi="Times New Roman"/>
          <w:sz w:val="24"/>
          <w:szCs w:val="24"/>
        </w:rPr>
        <w:t>wykonanie przyłącza wodociągu gminnego</w:t>
      </w:r>
      <w:r w:rsidRPr="00952704">
        <w:rPr>
          <w:rFonts w:ascii="Times New Roman" w:hAnsi="Times New Roman"/>
          <w:sz w:val="24"/>
          <w:szCs w:val="24"/>
        </w:rPr>
        <w:t xml:space="preserve"> w budynku w </w:t>
      </w:r>
      <w:proofErr w:type="spellStart"/>
      <w:r w:rsidRPr="00952704">
        <w:rPr>
          <w:rFonts w:ascii="Times New Roman" w:hAnsi="Times New Roman"/>
          <w:sz w:val="24"/>
          <w:szCs w:val="24"/>
        </w:rPr>
        <w:t>Czarnominku</w:t>
      </w:r>
      <w:proofErr w:type="spellEnd"/>
    </w:p>
    <w:p w14:paraId="64012E97" w14:textId="2DCC74D2" w:rsidR="0037035D" w:rsidRPr="00C76BE7" w:rsidRDefault="00D22A9F" w:rsidP="00C76BE7">
      <w:pPr>
        <w:pStyle w:val="Akapitzlist"/>
        <w:spacing w:after="0" w:line="240" w:lineRule="auto"/>
        <w:ind w:left="786"/>
        <w:rPr>
          <w:rFonts w:ascii="Times New Roman" w:hAnsi="Times New Roman"/>
        </w:rPr>
      </w:pPr>
      <w:r w:rsidRPr="00E7578D">
        <w:rPr>
          <w:rFonts w:ascii="Times New Roman" w:hAnsi="Times New Roman"/>
        </w:rPr>
        <w:t xml:space="preserve"> </w:t>
      </w:r>
    </w:p>
    <w:bookmarkEnd w:id="0"/>
    <w:p w14:paraId="1C654F91" w14:textId="77777777" w:rsidR="0037035D" w:rsidRDefault="0037035D" w:rsidP="0037035D">
      <w:pPr>
        <w:numPr>
          <w:ilvl w:val="0"/>
          <w:numId w:val="7"/>
        </w:numPr>
        <w:spacing w:after="0"/>
        <w:ind w:right="-288"/>
        <w:jc w:val="both"/>
        <w:rPr>
          <w:rFonts w:ascii="Times New Roman" w:hAnsi="Times New Roman"/>
          <w:sz w:val="24"/>
          <w:szCs w:val="24"/>
        </w:rPr>
      </w:pPr>
      <w:r>
        <w:rPr>
          <w:rFonts w:ascii="Times New Roman" w:hAnsi="Times New Roman"/>
          <w:sz w:val="24"/>
          <w:szCs w:val="24"/>
        </w:rPr>
        <w:t>Niektóre z w/w robót remontowych należących do obowiązków właściciela – podnoszące standard mieszkań – można w oparciu o zawarte umowy powierzyć najemcom w zamian za rozliczenie kosztów ulepszenia w ramach czynszu, przy zachowaniu zasady, że koszt rozliczanych w ten sposób robót będzie niższy niż w przypadku zlecenia ich przez właściciela oraz przy zapewnieniu nadzoru właścicielskiego podczas odbioru robót.</w:t>
      </w:r>
    </w:p>
    <w:p w14:paraId="55AC0C53" w14:textId="65070D76" w:rsidR="001676BF" w:rsidRDefault="0037035D" w:rsidP="0037035D">
      <w:pPr>
        <w:numPr>
          <w:ilvl w:val="0"/>
          <w:numId w:val="7"/>
        </w:numPr>
        <w:ind w:right="-288"/>
        <w:jc w:val="both"/>
        <w:rPr>
          <w:rFonts w:ascii="Times New Roman" w:hAnsi="Times New Roman"/>
          <w:sz w:val="24"/>
          <w:szCs w:val="24"/>
        </w:rPr>
      </w:pPr>
      <w:r>
        <w:rPr>
          <w:rFonts w:ascii="Times New Roman" w:hAnsi="Times New Roman"/>
          <w:sz w:val="24"/>
          <w:szCs w:val="24"/>
        </w:rPr>
        <w:t>W okresie obowiązywania programu nie planuje się przeprowadzania modernizacji zasobu mieszkaniowego gminy.</w:t>
      </w:r>
      <w:r>
        <w:rPr>
          <w:rFonts w:ascii="Times New Roman" w:hAnsi="Times New Roman"/>
          <w:sz w:val="24"/>
          <w:szCs w:val="24"/>
        </w:rPr>
        <w:tab/>
      </w:r>
    </w:p>
    <w:p w14:paraId="3B9F3FBD" w14:textId="77777777" w:rsidR="00BB6249" w:rsidRPr="00BB6249" w:rsidRDefault="00BB6249" w:rsidP="00BB6249">
      <w:pPr>
        <w:ind w:left="426" w:right="-288"/>
        <w:jc w:val="both"/>
        <w:rPr>
          <w:rFonts w:ascii="Times New Roman" w:hAnsi="Times New Roman"/>
          <w:sz w:val="24"/>
          <w:szCs w:val="24"/>
        </w:rPr>
      </w:pPr>
    </w:p>
    <w:p w14:paraId="3BB952B1" w14:textId="77777777" w:rsidR="0037035D" w:rsidRDefault="0037035D" w:rsidP="0037035D">
      <w:pPr>
        <w:ind w:right="-288"/>
        <w:jc w:val="both"/>
        <w:rPr>
          <w:rFonts w:ascii="Times New Roman" w:hAnsi="Times New Roman"/>
          <w:b/>
          <w:sz w:val="24"/>
          <w:szCs w:val="24"/>
        </w:rPr>
      </w:pPr>
      <w:r>
        <w:rPr>
          <w:rFonts w:ascii="Times New Roman" w:hAnsi="Times New Roman"/>
          <w:b/>
          <w:sz w:val="24"/>
          <w:szCs w:val="24"/>
        </w:rPr>
        <w:t>Rozdział IV</w:t>
      </w:r>
    </w:p>
    <w:p w14:paraId="4FA629EA" w14:textId="77777777" w:rsidR="0037035D" w:rsidRDefault="0037035D" w:rsidP="0037035D">
      <w:pPr>
        <w:ind w:right="-288"/>
        <w:jc w:val="both"/>
        <w:rPr>
          <w:rFonts w:ascii="Times New Roman" w:hAnsi="Times New Roman"/>
          <w:sz w:val="24"/>
          <w:szCs w:val="24"/>
        </w:rPr>
      </w:pPr>
      <w:r>
        <w:rPr>
          <w:rFonts w:ascii="Times New Roman" w:hAnsi="Times New Roman"/>
          <w:b/>
          <w:sz w:val="24"/>
          <w:szCs w:val="24"/>
        </w:rPr>
        <w:t>Planowana sprzedaż lokali w kolejnych latach.</w:t>
      </w:r>
      <w:r>
        <w:rPr>
          <w:rFonts w:ascii="Times New Roman" w:hAnsi="Times New Roman"/>
          <w:sz w:val="24"/>
          <w:szCs w:val="24"/>
        </w:rPr>
        <w:tab/>
      </w:r>
    </w:p>
    <w:p w14:paraId="34A2D924" w14:textId="77777777" w:rsidR="0037035D" w:rsidRDefault="0037035D" w:rsidP="0037035D">
      <w:pPr>
        <w:ind w:right="-288"/>
        <w:jc w:val="center"/>
        <w:rPr>
          <w:rFonts w:ascii="Times New Roman" w:hAnsi="Times New Roman"/>
          <w:b/>
          <w:sz w:val="24"/>
          <w:szCs w:val="24"/>
        </w:rPr>
      </w:pPr>
      <w:r>
        <w:rPr>
          <w:rFonts w:ascii="Times New Roman" w:hAnsi="Times New Roman"/>
          <w:sz w:val="24"/>
          <w:szCs w:val="24"/>
        </w:rPr>
        <w:t>§ 4</w:t>
      </w:r>
    </w:p>
    <w:p w14:paraId="6670F977" w14:textId="4A069384" w:rsidR="0037035D" w:rsidRDefault="0037035D" w:rsidP="0037035D">
      <w:pPr>
        <w:pStyle w:val="Tekstpodstawowy3"/>
        <w:numPr>
          <w:ilvl w:val="0"/>
          <w:numId w:val="9"/>
        </w:numPr>
        <w:ind w:left="426"/>
        <w:jc w:val="both"/>
        <w:rPr>
          <w:rFonts w:ascii="Times New Roman" w:hAnsi="Times New Roman"/>
          <w:sz w:val="24"/>
          <w:szCs w:val="24"/>
        </w:rPr>
      </w:pPr>
      <w:r w:rsidRPr="00C94E92">
        <w:rPr>
          <w:rFonts w:ascii="Times New Roman" w:hAnsi="Times New Roman"/>
          <w:sz w:val="24"/>
          <w:szCs w:val="24"/>
        </w:rPr>
        <w:t xml:space="preserve">Wykonywanie przez Gminę zadania własnego polegającego na dostarczeniu lokali </w:t>
      </w:r>
      <w:r w:rsidR="00A41FA2" w:rsidRPr="00C94E92">
        <w:rPr>
          <w:rFonts w:ascii="Times New Roman" w:hAnsi="Times New Roman"/>
          <w:sz w:val="24"/>
          <w:szCs w:val="24"/>
        </w:rPr>
        <w:t>mieszkalnych</w:t>
      </w:r>
      <w:r w:rsidRPr="00C94E92">
        <w:rPr>
          <w:rFonts w:ascii="Times New Roman" w:hAnsi="Times New Roman"/>
          <w:sz w:val="24"/>
          <w:szCs w:val="24"/>
        </w:rPr>
        <w:t xml:space="preserve"> w wypadkach wskazanych przez ustawę o ochronie praw lokatorów, zaspokajanie potrzeb najbiedniejszej grupy członków</w:t>
      </w:r>
      <w:r>
        <w:rPr>
          <w:rFonts w:ascii="Times New Roman" w:hAnsi="Times New Roman"/>
          <w:sz w:val="24"/>
          <w:szCs w:val="24"/>
        </w:rPr>
        <w:t xml:space="preserve"> wspólnoty samorządowej oraz zabezpieczenie lokali pod najem związany ze stosunkiem pracy obliguje Gminę do utrzymywania takiego zasobu mieszkaniowego, który pozwoliłby na realizację tych zadań.</w:t>
      </w:r>
    </w:p>
    <w:p w14:paraId="171F3DB3" w14:textId="468608E3" w:rsidR="0037035D" w:rsidRDefault="0037035D" w:rsidP="0037035D">
      <w:pPr>
        <w:pStyle w:val="Tekstpodstawowy3"/>
        <w:numPr>
          <w:ilvl w:val="0"/>
          <w:numId w:val="9"/>
        </w:numPr>
        <w:ind w:left="426"/>
        <w:jc w:val="both"/>
        <w:rPr>
          <w:rFonts w:ascii="Times New Roman" w:hAnsi="Times New Roman"/>
          <w:sz w:val="24"/>
          <w:szCs w:val="24"/>
        </w:rPr>
      </w:pPr>
      <w:r>
        <w:rPr>
          <w:rFonts w:ascii="Times New Roman" w:hAnsi="Times New Roman"/>
          <w:sz w:val="24"/>
          <w:szCs w:val="24"/>
        </w:rPr>
        <w:t>W związku z powyższym w latach 20</w:t>
      </w:r>
      <w:r w:rsidR="00C76BE7">
        <w:rPr>
          <w:rFonts w:ascii="Times New Roman" w:hAnsi="Times New Roman"/>
          <w:sz w:val="24"/>
          <w:szCs w:val="24"/>
        </w:rPr>
        <w:t>24</w:t>
      </w:r>
      <w:r>
        <w:rPr>
          <w:rFonts w:ascii="Times New Roman" w:hAnsi="Times New Roman"/>
          <w:sz w:val="24"/>
          <w:szCs w:val="24"/>
        </w:rPr>
        <w:t xml:space="preserve"> – 202</w:t>
      </w:r>
      <w:r w:rsidR="00C76BE7">
        <w:rPr>
          <w:rFonts w:ascii="Times New Roman" w:hAnsi="Times New Roman"/>
          <w:sz w:val="24"/>
          <w:szCs w:val="24"/>
        </w:rPr>
        <w:t>8</w:t>
      </w:r>
      <w:r>
        <w:rPr>
          <w:rFonts w:ascii="Times New Roman" w:hAnsi="Times New Roman"/>
          <w:sz w:val="24"/>
          <w:szCs w:val="24"/>
        </w:rPr>
        <w:t xml:space="preserve"> w Gminie Gozdowo nie przewiduje się sprzedaży lokali wchodzących w skład zasobu mieszkaniowego.</w:t>
      </w:r>
    </w:p>
    <w:p w14:paraId="69D6FA56" w14:textId="77777777" w:rsidR="007F7337" w:rsidRDefault="007F7337" w:rsidP="007F7337">
      <w:pPr>
        <w:pStyle w:val="Tekstpodstawowy3"/>
        <w:jc w:val="both"/>
        <w:rPr>
          <w:rFonts w:ascii="Times New Roman" w:hAnsi="Times New Roman"/>
          <w:sz w:val="24"/>
          <w:szCs w:val="24"/>
        </w:rPr>
      </w:pPr>
    </w:p>
    <w:p w14:paraId="10689F9E" w14:textId="77777777" w:rsidR="0037035D" w:rsidRDefault="0037035D" w:rsidP="0037035D">
      <w:pPr>
        <w:ind w:right="-288"/>
        <w:jc w:val="both"/>
        <w:rPr>
          <w:rFonts w:ascii="Times New Roman" w:hAnsi="Times New Roman"/>
          <w:b/>
          <w:sz w:val="24"/>
          <w:szCs w:val="24"/>
        </w:rPr>
      </w:pPr>
      <w:r>
        <w:rPr>
          <w:rFonts w:ascii="Times New Roman" w:hAnsi="Times New Roman"/>
          <w:b/>
          <w:sz w:val="24"/>
          <w:szCs w:val="24"/>
        </w:rPr>
        <w:t>Rozdział V</w:t>
      </w:r>
    </w:p>
    <w:p w14:paraId="18C0254D" w14:textId="77777777" w:rsidR="0037035D" w:rsidRDefault="0037035D" w:rsidP="0037035D">
      <w:pPr>
        <w:ind w:right="-288"/>
        <w:jc w:val="both"/>
        <w:rPr>
          <w:rFonts w:ascii="Times New Roman" w:hAnsi="Times New Roman"/>
          <w:b/>
          <w:sz w:val="24"/>
          <w:szCs w:val="24"/>
        </w:rPr>
      </w:pPr>
      <w:r>
        <w:rPr>
          <w:rFonts w:ascii="Times New Roman" w:hAnsi="Times New Roman"/>
          <w:b/>
          <w:sz w:val="24"/>
          <w:szCs w:val="24"/>
        </w:rPr>
        <w:t>Zasady polityki czynszowej oraz warunki obniżania czynszu.</w:t>
      </w:r>
    </w:p>
    <w:p w14:paraId="1E63B798" w14:textId="77777777" w:rsidR="0037035D" w:rsidRDefault="0037035D" w:rsidP="0037035D">
      <w:pPr>
        <w:ind w:right="-288"/>
        <w:jc w:val="center"/>
        <w:rPr>
          <w:rFonts w:ascii="Times New Roman" w:hAnsi="Times New Roman"/>
          <w:sz w:val="24"/>
          <w:szCs w:val="24"/>
        </w:rPr>
      </w:pPr>
      <w:r>
        <w:rPr>
          <w:rFonts w:ascii="Times New Roman" w:hAnsi="Times New Roman"/>
          <w:sz w:val="24"/>
          <w:szCs w:val="24"/>
        </w:rPr>
        <w:t>§ 5</w:t>
      </w:r>
    </w:p>
    <w:p w14:paraId="7286F3AB" w14:textId="77777777" w:rsidR="0037035D" w:rsidRDefault="0037035D" w:rsidP="0037035D">
      <w:pPr>
        <w:numPr>
          <w:ilvl w:val="0"/>
          <w:numId w:val="10"/>
        </w:numPr>
        <w:ind w:left="426" w:right="-288"/>
        <w:jc w:val="both"/>
        <w:rPr>
          <w:rFonts w:ascii="Times New Roman" w:hAnsi="Times New Roman"/>
          <w:sz w:val="24"/>
          <w:szCs w:val="24"/>
        </w:rPr>
      </w:pPr>
      <w:r>
        <w:rPr>
          <w:rFonts w:ascii="Times New Roman" w:hAnsi="Times New Roman"/>
          <w:sz w:val="24"/>
          <w:szCs w:val="24"/>
        </w:rPr>
        <w:t>W lokalach wchodzących w skład mieszkaniowego zasobu gminy, stawki czynszu za 1m</w:t>
      </w:r>
      <w:r>
        <w:rPr>
          <w:rFonts w:ascii="Times New Roman" w:hAnsi="Times New Roman"/>
          <w:sz w:val="24"/>
          <w:szCs w:val="24"/>
          <w:vertAlign w:val="superscript"/>
        </w:rPr>
        <w:t>2</w:t>
      </w:r>
      <w:r>
        <w:rPr>
          <w:rFonts w:ascii="Times New Roman" w:hAnsi="Times New Roman"/>
          <w:sz w:val="24"/>
          <w:szCs w:val="24"/>
        </w:rPr>
        <w:t xml:space="preserve"> powierzchni użytkowej lokali mieszkalnych i opłat niezależnych od właściciela ustala Wójt w drodze zarządzenia.</w:t>
      </w:r>
    </w:p>
    <w:p w14:paraId="3E3EE2D4" w14:textId="77777777" w:rsidR="0037035D" w:rsidRDefault="0037035D" w:rsidP="0037035D">
      <w:pPr>
        <w:numPr>
          <w:ilvl w:val="0"/>
          <w:numId w:val="10"/>
        </w:numPr>
        <w:ind w:left="426" w:right="-288"/>
        <w:jc w:val="both"/>
        <w:rPr>
          <w:rFonts w:ascii="Times New Roman" w:hAnsi="Times New Roman"/>
          <w:sz w:val="24"/>
          <w:szCs w:val="24"/>
        </w:rPr>
      </w:pPr>
      <w:r>
        <w:rPr>
          <w:rFonts w:ascii="Times New Roman" w:hAnsi="Times New Roman"/>
          <w:sz w:val="24"/>
          <w:szCs w:val="24"/>
        </w:rPr>
        <w:t>Najemca, oprócz czynszu zobowiązany jest do uiszczenia opłat eksploatacyjnych, tj. opłat za energię elektryczną, energię cieplną, dostawę wody do lokalu z sieci wodociągowej, odbiór nieczystości stałych i płynnych.</w:t>
      </w:r>
    </w:p>
    <w:p w14:paraId="0D90B4A9" w14:textId="4AA26B39" w:rsidR="0037035D" w:rsidRDefault="0037035D" w:rsidP="0037035D">
      <w:pPr>
        <w:numPr>
          <w:ilvl w:val="0"/>
          <w:numId w:val="10"/>
        </w:numPr>
        <w:ind w:left="426" w:right="-288"/>
        <w:jc w:val="both"/>
        <w:rPr>
          <w:rFonts w:ascii="Times New Roman" w:hAnsi="Times New Roman"/>
          <w:sz w:val="24"/>
          <w:szCs w:val="24"/>
        </w:rPr>
      </w:pPr>
      <w:r>
        <w:rPr>
          <w:rFonts w:ascii="Times New Roman" w:hAnsi="Times New Roman"/>
          <w:sz w:val="24"/>
          <w:szCs w:val="24"/>
        </w:rPr>
        <w:t xml:space="preserve">Stawkę czynszu Wójt może podwyższyć nie częściej niż raz w roku co najmniej </w:t>
      </w:r>
      <w:r w:rsidR="00C94E92">
        <w:rPr>
          <w:rFonts w:ascii="Times New Roman" w:hAnsi="Times New Roman"/>
          <w:sz w:val="24"/>
          <w:szCs w:val="24"/>
        </w:rPr>
        <w:t xml:space="preserve">                             </w:t>
      </w:r>
      <w:r>
        <w:rPr>
          <w:rFonts w:ascii="Times New Roman" w:hAnsi="Times New Roman"/>
          <w:sz w:val="24"/>
          <w:szCs w:val="24"/>
        </w:rPr>
        <w:t xml:space="preserve">o średnioroczny wskaźnik wzrostu cen towarów i usług konsumpcyjnych ogółem </w:t>
      </w:r>
      <w:r w:rsidR="00C94E92">
        <w:rPr>
          <w:rFonts w:ascii="Times New Roman" w:hAnsi="Times New Roman"/>
          <w:sz w:val="24"/>
          <w:szCs w:val="24"/>
        </w:rPr>
        <w:t xml:space="preserve">                         </w:t>
      </w:r>
      <w:r>
        <w:rPr>
          <w:rFonts w:ascii="Times New Roman" w:hAnsi="Times New Roman"/>
          <w:sz w:val="24"/>
          <w:szCs w:val="24"/>
        </w:rPr>
        <w:t>w poprzednim roku kalendarzowym.</w:t>
      </w:r>
    </w:p>
    <w:p w14:paraId="036F827A" w14:textId="5D91B5FD" w:rsidR="0037035D" w:rsidRDefault="0037035D" w:rsidP="0037035D">
      <w:pPr>
        <w:numPr>
          <w:ilvl w:val="0"/>
          <w:numId w:val="10"/>
        </w:numPr>
        <w:ind w:left="426" w:right="-288"/>
        <w:jc w:val="both"/>
        <w:rPr>
          <w:rFonts w:ascii="Times New Roman" w:hAnsi="Times New Roman"/>
          <w:sz w:val="24"/>
          <w:szCs w:val="24"/>
        </w:rPr>
      </w:pPr>
      <w:r>
        <w:rPr>
          <w:rFonts w:ascii="Times New Roman" w:hAnsi="Times New Roman"/>
          <w:sz w:val="24"/>
          <w:szCs w:val="24"/>
        </w:rPr>
        <w:t xml:space="preserve">W przypadku lokali mieszkalnych czynsz najmu i opłaty niezależne od właściciela płatne są z góry do dnia 10-go każdego miesiąca, zaś w przypadku </w:t>
      </w:r>
      <w:r w:rsidR="00EF11E7">
        <w:rPr>
          <w:rFonts w:ascii="Times New Roman" w:hAnsi="Times New Roman"/>
          <w:sz w:val="24"/>
          <w:szCs w:val="24"/>
        </w:rPr>
        <w:t>najmu socjalnego lokalu</w:t>
      </w:r>
      <w:r>
        <w:rPr>
          <w:rFonts w:ascii="Times New Roman" w:hAnsi="Times New Roman"/>
          <w:sz w:val="24"/>
          <w:szCs w:val="24"/>
        </w:rPr>
        <w:t xml:space="preserve"> do </w:t>
      </w:r>
      <w:r>
        <w:rPr>
          <w:rFonts w:ascii="Times New Roman" w:hAnsi="Times New Roman"/>
          <w:sz w:val="24"/>
          <w:szCs w:val="24"/>
        </w:rPr>
        <w:lastRenderedPageBreak/>
        <w:t>ostatniego dnia każdego miesiąca, chyba, że strony postanowią inaczej. Wpłat należy dokonywać na rachunek wskazany przez wynajmującego.</w:t>
      </w:r>
    </w:p>
    <w:p w14:paraId="67ED35F2" w14:textId="30978508" w:rsidR="0037035D" w:rsidRDefault="0037035D" w:rsidP="0037035D">
      <w:pPr>
        <w:numPr>
          <w:ilvl w:val="0"/>
          <w:numId w:val="10"/>
        </w:numPr>
        <w:ind w:left="426" w:right="-288"/>
        <w:jc w:val="both"/>
        <w:rPr>
          <w:rFonts w:ascii="Times New Roman" w:hAnsi="Times New Roman"/>
          <w:sz w:val="24"/>
          <w:szCs w:val="24"/>
        </w:rPr>
      </w:pPr>
      <w:r>
        <w:rPr>
          <w:rFonts w:ascii="Times New Roman" w:hAnsi="Times New Roman"/>
          <w:sz w:val="24"/>
          <w:szCs w:val="24"/>
        </w:rPr>
        <w:t xml:space="preserve">Maksymalną wysokość stawki czynszu za </w:t>
      </w:r>
      <w:r w:rsidR="004C70EE">
        <w:rPr>
          <w:rFonts w:ascii="Times New Roman" w:hAnsi="Times New Roman"/>
          <w:sz w:val="24"/>
          <w:szCs w:val="24"/>
        </w:rPr>
        <w:t>najem</w:t>
      </w:r>
      <w:r>
        <w:rPr>
          <w:rFonts w:ascii="Times New Roman" w:hAnsi="Times New Roman"/>
          <w:sz w:val="24"/>
          <w:szCs w:val="24"/>
        </w:rPr>
        <w:t xml:space="preserve"> socjalny </w:t>
      </w:r>
      <w:r w:rsidR="004C70EE">
        <w:rPr>
          <w:rFonts w:ascii="Times New Roman" w:hAnsi="Times New Roman"/>
          <w:sz w:val="24"/>
          <w:szCs w:val="24"/>
        </w:rPr>
        <w:t xml:space="preserve">lokalu </w:t>
      </w:r>
      <w:r>
        <w:rPr>
          <w:rFonts w:ascii="Times New Roman" w:hAnsi="Times New Roman"/>
          <w:sz w:val="24"/>
          <w:szCs w:val="24"/>
        </w:rPr>
        <w:t>określa Ustawa.</w:t>
      </w:r>
    </w:p>
    <w:p w14:paraId="123B6487" w14:textId="77777777" w:rsidR="0037035D" w:rsidRDefault="0037035D" w:rsidP="0037035D">
      <w:pPr>
        <w:numPr>
          <w:ilvl w:val="0"/>
          <w:numId w:val="10"/>
        </w:numPr>
        <w:ind w:left="426" w:right="-288"/>
        <w:jc w:val="both"/>
        <w:rPr>
          <w:rFonts w:ascii="Times New Roman" w:hAnsi="Times New Roman"/>
          <w:sz w:val="24"/>
          <w:szCs w:val="24"/>
        </w:rPr>
      </w:pPr>
      <w:r>
        <w:rPr>
          <w:rFonts w:ascii="Times New Roman" w:hAnsi="Times New Roman"/>
          <w:sz w:val="24"/>
          <w:szCs w:val="24"/>
        </w:rPr>
        <w:t>Określając stawkę czynszu za 1m</w:t>
      </w:r>
      <w:r>
        <w:rPr>
          <w:rFonts w:ascii="Times New Roman" w:hAnsi="Times New Roman"/>
          <w:sz w:val="24"/>
          <w:szCs w:val="24"/>
          <w:vertAlign w:val="superscript"/>
        </w:rPr>
        <w:t>2</w:t>
      </w:r>
      <w:r>
        <w:rPr>
          <w:rFonts w:ascii="Times New Roman" w:hAnsi="Times New Roman"/>
          <w:sz w:val="24"/>
          <w:szCs w:val="24"/>
        </w:rPr>
        <w:t xml:space="preserve"> powierzchni użytkowej lokali mieszkalnych Wójt Gminy uwzględnia czynniki podwyższające lub obniżające wartość użytkową lokali.</w:t>
      </w:r>
    </w:p>
    <w:p w14:paraId="0B8C39D5" w14:textId="77777777" w:rsidR="0037035D" w:rsidRDefault="0037035D" w:rsidP="0037035D">
      <w:pPr>
        <w:numPr>
          <w:ilvl w:val="0"/>
          <w:numId w:val="10"/>
        </w:numPr>
        <w:spacing w:after="0"/>
        <w:ind w:left="426" w:right="-288"/>
        <w:jc w:val="both"/>
        <w:rPr>
          <w:rFonts w:ascii="Times New Roman" w:hAnsi="Times New Roman"/>
          <w:sz w:val="24"/>
          <w:szCs w:val="24"/>
        </w:rPr>
      </w:pPr>
      <w:r>
        <w:rPr>
          <w:rFonts w:ascii="Times New Roman" w:hAnsi="Times New Roman"/>
          <w:sz w:val="24"/>
          <w:szCs w:val="24"/>
        </w:rPr>
        <w:t>Czynnikami obniżającymi wartość użytkową lokalu jest:</w:t>
      </w:r>
    </w:p>
    <w:p w14:paraId="1D9348FE" w14:textId="403BE0B2" w:rsidR="0037035D" w:rsidRDefault="00B433B4" w:rsidP="00B433B4">
      <w:pPr>
        <w:spacing w:after="0"/>
        <w:ind w:left="709" w:right="-288"/>
        <w:jc w:val="both"/>
        <w:rPr>
          <w:rFonts w:ascii="Times New Roman" w:hAnsi="Times New Roman"/>
          <w:sz w:val="24"/>
          <w:szCs w:val="24"/>
        </w:rPr>
      </w:pPr>
      <w:r>
        <w:rPr>
          <w:rFonts w:ascii="Times New Roman" w:hAnsi="Times New Roman"/>
          <w:sz w:val="24"/>
          <w:szCs w:val="24"/>
        </w:rPr>
        <w:t xml:space="preserve">- </w:t>
      </w:r>
      <w:r w:rsidR="0037035D">
        <w:rPr>
          <w:rFonts w:ascii="Times New Roman" w:hAnsi="Times New Roman"/>
          <w:sz w:val="24"/>
          <w:szCs w:val="24"/>
        </w:rPr>
        <w:t>Brak ciepłej wody  – obniżka o 10%,</w:t>
      </w:r>
    </w:p>
    <w:p w14:paraId="3663FCFC" w14:textId="18CE7689" w:rsidR="0037035D" w:rsidRDefault="00B433B4" w:rsidP="00B433B4">
      <w:pPr>
        <w:spacing w:after="0"/>
        <w:ind w:left="709" w:right="-288"/>
        <w:jc w:val="both"/>
        <w:rPr>
          <w:rFonts w:ascii="Times New Roman" w:hAnsi="Times New Roman"/>
          <w:sz w:val="24"/>
          <w:szCs w:val="24"/>
        </w:rPr>
      </w:pPr>
      <w:r>
        <w:rPr>
          <w:rFonts w:ascii="Times New Roman" w:hAnsi="Times New Roman"/>
          <w:sz w:val="24"/>
          <w:szCs w:val="24"/>
        </w:rPr>
        <w:t xml:space="preserve">- </w:t>
      </w:r>
      <w:r w:rsidR="0037035D">
        <w:rPr>
          <w:rFonts w:ascii="Times New Roman" w:hAnsi="Times New Roman"/>
          <w:sz w:val="24"/>
          <w:szCs w:val="24"/>
        </w:rPr>
        <w:t>Brak instalacji kanalizacyjnej – obniżka o 10%,</w:t>
      </w:r>
    </w:p>
    <w:p w14:paraId="34ED18AE" w14:textId="5576DF51" w:rsidR="0037035D" w:rsidRDefault="00B433B4" w:rsidP="00B433B4">
      <w:pPr>
        <w:spacing w:after="0"/>
        <w:ind w:left="709" w:right="-288"/>
        <w:jc w:val="both"/>
        <w:rPr>
          <w:rFonts w:ascii="Times New Roman" w:hAnsi="Times New Roman"/>
          <w:sz w:val="24"/>
          <w:szCs w:val="24"/>
        </w:rPr>
      </w:pPr>
      <w:r>
        <w:rPr>
          <w:rFonts w:ascii="Times New Roman" w:hAnsi="Times New Roman"/>
          <w:sz w:val="24"/>
          <w:szCs w:val="24"/>
        </w:rPr>
        <w:t xml:space="preserve">- </w:t>
      </w:r>
      <w:r w:rsidR="0037035D">
        <w:rPr>
          <w:rFonts w:ascii="Times New Roman" w:hAnsi="Times New Roman"/>
          <w:sz w:val="24"/>
          <w:szCs w:val="24"/>
        </w:rPr>
        <w:t xml:space="preserve">Brak centralnego ogrzewania – obniżka o 10%, </w:t>
      </w:r>
    </w:p>
    <w:p w14:paraId="06D8897B" w14:textId="67F7E9AD" w:rsidR="0037035D" w:rsidRDefault="00B433B4" w:rsidP="00B433B4">
      <w:pPr>
        <w:ind w:left="709" w:right="-288"/>
        <w:jc w:val="both"/>
        <w:rPr>
          <w:rFonts w:ascii="Times New Roman" w:hAnsi="Times New Roman"/>
          <w:sz w:val="24"/>
          <w:szCs w:val="24"/>
        </w:rPr>
      </w:pPr>
      <w:r>
        <w:rPr>
          <w:rFonts w:ascii="Times New Roman" w:hAnsi="Times New Roman"/>
          <w:sz w:val="24"/>
          <w:szCs w:val="24"/>
        </w:rPr>
        <w:t xml:space="preserve">- </w:t>
      </w:r>
      <w:r w:rsidR="0037035D">
        <w:rPr>
          <w:rFonts w:ascii="Times New Roman" w:hAnsi="Times New Roman"/>
          <w:sz w:val="24"/>
          <w:szCs w:val="24"/>
        </w:rPr>
        <w:t>Zły stan techniczny budynku – obniżka o 20%.</w:t>
      </w:r>
    </w:p>
    <w:p w14:paraId="3C1EE4FD" w14:textId="77777777" w:rsidR="0037035D" w:rsidRDefault="0037035D" w:rsidP="0037035D">
      <w:pPr>
        <w:numPr>
          <w:ilvl w:val="0"/>
          <w:numId w:val="10"/>
        </w:numPr>
        <w:ind w:left="426" w:right="-288"/>
        <w:jc w:val="both"/>
        <w:rPr>
          <w:rFonts w:ascii="Times New Roman" w:hAnsi="Times New Roman"/>
          <w:sz w:val="24"/>
          <w:szCs w:val="24"/>
        </w:rPr>
      </w:pPr>
      <w:r>
        <w:rPr>
          <w:rFonts w:ascii="Times New Roman" w:hAnsi="Times New Roman"/>
          <w:sz w:val="24"/>
          <w:szCs w:val="24"/>
        </w:rPr>
        <w:t>Czynnikami podwyższającymi wartość użytkową lokalu jest:</w:t>
      </w:r>
    </w:p>
    <w:p w14:paraId="08438552" w14:textId="3CD587DF" w:rsidR="0037035D" w:rsidRPr="00952704" w:rsidRDefault="00B433B4" w:rsidP="00B433B4">
      <w:pPr>
        <w:pStyle w:val="Akapitzlist"/>
        <w:spacing w:line="240" w:lineRule="auto"/>
        <w:ind w:left="709" w:right="-288"/>
        <w:jc w:val="both"/>
        <w:rPr>
          <w:rFonts w:ascii="Times New Roman" w:hAnsi="Times New Roman"/>
          <w:strike/>
          <w:sz w:val="24"/>
          <w:szCs w:val="24"/>
        </w:rPr>
      </w:pPr>
      <w:r>
        <w:rPr>
          <w:rFonts w:ascii="Times New Roman" w:hAnsi="Times New Roman"/>
          <w:sz w:val="24"/>
          <w:szCs w:val="24"/>
        </w:rPr>
        <w:t xml:space="preserve">- </w:t>
      </w:r>
      <w:r w:rsidR="0037035D" w:rsidRPr="00952704">
        <w:rPr>
          <w:rFonts w:ascii="Times New Roman" w:hAnsi="Times New Roman"/>
          <w:sz w:val="24"/>
          <w:szCs w:val="24"/>
        </w:rPr>
        <w:t xml:space="preserve">Dobry stan techniczny budynku - podwyżka o </w:t>
      </w:r>
      <w:r w:rsidR="00363757" w:rsidRPr="00952704">
        <w:rPr>
          <w:rFonts w:ascii="Times New Roman" w:hAnsi="Times New Roman"/>
          <w:sz w:val="24"/>
          <w:szCs w:val="24"/>
        </w:rPr>
        <w:t>20</w:t>
      </w:r>
      <w:r w:rsidR="00BB6249" w:rsidRPr="00952704">
        <w:rPr>
          <w:rFonts w:ascii="Times New Roman" w:hAnsi="Times New Roman"/>
          <w:sz w:val="24"/>
          <w:szCs w:val="24"/>
        </w:rPr>
        <w:t>%</w:t>
      </w:r>
      <w:r w:rsidR="00952704" w:rsidRPr="00952704">
        <w:rPr>
          <w:rFonts w:ascii="Times New Roman" w:hAnsi="Times New Roman"/>
          <w:strike/>
          <w:sz w:val="24"/>
          <w:szCs w:val="24"/>
        </w:rPr>
        <w:t>,</w:t>
      </w:r>
    </w:p>
    <w:p w14:paraId="215E523D" w14:textId="4663A6C4" w:rsidR="0037035D" w:rsidRPr="00BB6249" w:rsidRDefault="00B433B4" w:rsidP="00B433B4">
      <w:pPr>
        <w:spacing w:line="240" w:lineRule="auto"/>
        <w:ind w:left="709" w:right="-288"/>
        <w:jc w:val="both"/>
        <w:rPr>
          <w:rFonts w:ascii="Times New Roman" w:hAnsi="Times New Roman"/>
          <w:strike/>
          <w:sz w:val="24"/>
          <w:szCs w:val="24"/>
        </w:rPr>
      </w:pPr>
      <w:r>
        <w:rPr>
          <w:rFonts w:ascii="Times New Roman" w:hAnsi="Times New Roman"/>
          <w:sz w:val="24"/>
          <w:szCs w:val="24"/>
        </w:rPr>
        <w:t xml:space="preserve">- </w:t>
      </w:r>
      <w:r w:rsidR="0037035D">
        <w:rPr>
          <w:rFonts w:ascii="Times New Roman" w:hAnsi="Times New Roman"/>
          <w:sz w:val="24"/>
          <w:szCs w:val="24"/>
        </w:rPr>
        <w:t xml:space="preserve">Wyposażenie budynku w instalację gazową  – podwyżka o </w:t>
      </w:r>
      <w:r w:rsidR="00363757">
        <w:rPr>
          <w:rFonts w:ascii="Times New Roman" w:hAnsi="Times New Roman"/>
          <w:sz w:val="24"/>
          <w:szCs w:val="24"/>
        </w:rPr>
        <w:t>20</w:t>
      </w:r>
      <w:r w:rsidR="00BB6249">
        <w:rPr>
          <w:rFonts w:ascii="Times New Roman" w:hAnsi="Times New Roman"/>
          <w:sz w:val="24"/>
          <w:szCs w:val="24"/>
        </w:rPr>
        <w:t>%</w:t>
      </w:r>
      <w:r w:rsidR="00952704">
        <w:rPr>
          <w:rFonts w:ascii="Times New Roman" w:hAnsi="Times New Roman"/>
          <w:sz w:val="24"/>
          <w:szCs w:val="24"/>
        </w:rPr>
        <w:t>.</w:t>
      </w:r>
    </w:p>
    <w:p w14:paraId="3A85B185" w14:textId="77777777" w:rsidR="0037035D" w:rsidRDefault="0037035D" w:rsidP="0037035D">
      <w:pPr>
        <w:numPr>
          <w:ilvl w:val="0"/>
          <w:numId w:val="10"/>
        </w:numPr>
        <w:ind w:left="426" w:right="-288"/>
        <w:jc w:val="both"/>
        <w:rPr>
          <w:rFonts w:ascii="Times New Roman" w:hAnsi="Times New Roman"/>
          <w:sz w:val="24"/>
          <w:szCs w:val="24"/>
        </w:rPr>
      </w:pPr>
      <w:r>
        <w:rPr>
          <w:rFonts w:ascii="Times New Roman" w:hAnsi="Times New Roman"/>
          <w:sz w:val="24"/>
          <w:szCs w:val="24"/>
        </w:rPr>
        <w:t>W stosunku do najemców o niskich dochodach Wójt Gminy stosuje obniżki czynszu naliczonego według obowiązujących stawek.</w:t>
      </w:r>
    </w:p>
    <w:p w14:paraId="35F82078" w14:textId="013A58C9" w:rsidR="0037035D" w:rsidRDefault="0037035D" w:rsidP="0037035D">
      <w:pPr>
        <w:numPr>
          <w:ilvl w:val="0"/>
          <w:numId w:val="10"/>
        </w:numPr>
        <w:ind w:left="426" w:right="-288"/>
        <w:jc w:val="both"/>
        <w:rPr>
          <w:rFonts w:ascii="Times New Roman" w:hAnsi="Times New Roman"/>
          <w:sz w:val="24"/>
          <w:szCs w:val="24"/>
        </w:rPr>
      </w:pPr>
      <w:r>
        <w:rPr>
          <w:rFonts w:ascii="Times New Roman" w:hAnsi="Times New Roman"/>
          <w:sz w:val="24"/>
          <w:szCs w:val="24"/>
        </w:rPr>
        <w:t>Obniżki czynszu mogą być udzielane najemcom, których średni dochód w przeliczeniu na członka gospodarstwa domowego nie przekracza kwoty uprawniającej do pozyskania prawa do świadczenia pieniężnego z pomocy społecznej (art.8, ust.1, pkt 1 i 2 ustawy z dnia 12 marca 2004r. o pomocy społecznej</w:t>
      </w:r>
      <w:r w:rsidR="00BB6249">
        <w:rPr>
          <w:rFonts w:ascii="Times New Roman" w:hAnsi="Times New Roman"/>
          <w:sz w:val="24"/>
          <w:szCs w:val="24"/>
        </w:rPr>
        <w:t>.</w:t>
      </w:r>
    </w:p>
    <w:p w14:paraId="1B98A0BF" w14:textId="77777777" w:rsidR="007F7337" w:rsidRDefault="007F7337" w:rsidP="0037035D">
      <w:pPr>
        <w:pStyle w:val="Tekstpodstawowy3"/>
        <w:jc w:val="both"/>
        <w:rPr>
          <w:rFonts w:ascii="Times New Roman" w:hAnsi="Times New Roman"/>
          <w:sz w:val="24"/>
          <w:szCs w:val="24"/>
        </w:rPr>
      </w:pPr>
    </w:p>
    <w:p w14:paraId="799C26C4" w14:textId="77777777" w:rsidR="0037035D" w:rsidRDefault="0037035D" w:rsidP="0037035D">
      <w:pPr>
        <w:pStyle w:val="Tekstpodstawowy3"/>
        <w:jc w:val="both"/>
        <w:rPr>
          <w:rFonts w:ascii="Times New Roman" w:hAnsi="Times New Roman"/>
          <w:sz w:val="24"/>
          <w:szCs w:val="24"/>
        </w:rPr>
      </w:pPr>
      <w:r>
        <w:rPr>
          <w:rFonts w:ascii="Times New Roman" w:hAnsi="Times New Roman"/>
          <w:b/>
          <w:sz w:val="24"/>
          <w:szCs w:val="24"/>
        </w:rPr>
        <w:t xml:space="preserve">Rozdział VI </w:t>
      </w:r>
    </w:p>
    <w:p w14:paraId="768833FF" w14:textId="77777777" w:rsidR="0037035D" w:rsidRDefault="0037035D" w:rsidP="0037035D">
      <w:pPr>
        <w:spacing w:line="240" w:lineRule="auto"/>
        <w:ind w:right="-157"/>
        <w:rPr>
          <w:rFonts w:ascii="Times New Roman" w:hAnsi="Times New Roman"/>
          <w:b/>
          <w:sz w:val="24"/>
          <w:szCs w:val="24"/>
        </w:rPr>
      </w:pPr>
      <w:r>
        <w:rPr>
          <w:rFonts w:ascii="Times New Roman" w:hAnsi="Times New Roman"/>
          <w:b/>
          <w:sz w:val="24"/>
          <w:szCs w:val="24"/>
        </w:rPr>
        <w:t>Sposób i zasady zarządzania lokalami i budynkami wchodzącymi w skład mieszkaniowego zasobu gminy oraz przewidywane zmiany w zakresie zarządzania mieszkaniowym zasobem gminy w kolejnych latach.</w:t>
      </w:r>
    </w:p>
    <w:p w14:paraId="623FB525" w14:textId="77777777" w:rsidR="0037035D" w:rsidRDefault="0037035D" w:rsidP="0037035D">
      <w:pPr>
        <w:spacing w:line="240" w:lineRule="auto"/>
        <w:ind w:right="-157"/>
        <w:jc w:val="center"/>
        <w:rPr>
          <w:rFonts w:ascii="Times New Roman" w:hAnsi="Times New Roman"/>
          <w:sz w:val="24"/>
          <w:szCs w:val="24"/>
        </w:rPr>
      </w:pPr>
      <w:r>
        <w:rPr>
          <w:rFonts w:ascii="Times New Roman" w:hAnsi="Times New Roman"/>
          <w:sz w:val="24"/>
          <w:szCs w:val="24"/>
        </w:rPr>
        <w:t>§ 6</w:t>
      </w:r>
    </w:p>
    <w:p w14:paraId="411541DB" w14:textId="77777777" w:rsidR="0037035D" w:rsidRDefault="0037035D" w:rsidP="0037035D">
      <w:pPr>
        <w:numPr>
          <w:ilvl w:val="0"/>
          <w:numId w:val="13"/>
        </w:numPr>
        <w:spacing w:line="240" w:lineRule="auto"/>
        <w:ind w:left="284" w:right="-157"/>
        <w:jc w:val="both"/>
        <w:rPr>
          <w:rFonts w:ascii="Times New Roman" w:hAnsi="Times New Roman"/>
          <w:sz w:val="24"/>
          <w:szCs w:val="24"/>
        </w:rPr>
      </w:pPr>
      <w:r>
        <w:rPr>
          <w:rFonts w:ascii="Times New Roman" w:hAnsi="Times New Roman"/>
          <w:sz w:val="24"/>
          <w:szCs w:val="24"/>
        </w:rPr>
        <w:t>Gmina zarządza należącym do niej zasobem mieszkaniowym w sposób bezpośredni.</w:t>
      </w:r>
    </w:p>
    <w:p w14:paraId="678C3A3C" w14:textId="77777777" w:rsidR="0037035D" w:rsidRDefault="0037035D" w:rsidP="0037035D">
      <w:pPr>
        <w:numPr>
          <w:ilvl w:val="0"/>
          <w:numId w:val="13"/>
        </w:numPr>
        <w:spacing w:line="240" w:lineRule="auto"/>
        <w:ind w:left="284" w:right="-157"/>
        <w:jc w:val="both"/>
        <w:rPr>
          <w:rFonts w:ascii="Times New Roman" w:hAnsi="Times New Roman"/>
          <w:sz w:val="24"/>
          <w:szCs w:val="24"/>
        </w:rPr>
      </w:pPr>
      <w:r>
        <w:rPr>
          <w:rFonts w:ascii="Times New Roman" w:hAnsi="Times New Roman"/>
          <w:sz w:val="24"/>
          <w:szCs w:val="24"/>
        </w:rPr>
        <w:t>Decyzje w sprawie zarządzania mieszkaniowym zasobem Gminy podejmuje w jej imieniu Wójt.</w:t>
      </w:r>
    </w:p>
    <w:p w14:paraId="09A2FB2C" w14:textId="77777777" w:rsidR="0037035D" w:rsidRDefault="0037035D" w:rsidP="0037035D">
      <w:pPr>
        <w:numPr>
          <w:ilvl w:val="0"/>
          <w:numId w:val="13"/>
        </w:numPr>
        <w:spacing w:line="240" w:lineRule="auto"/>
        <w:ind w:left="284" w:right="-157"/>
        <w:jc w:val="both"/>
        <w:rPr>
          <w:rFonts w:ascii="Times New Roman" w:hAnsi="Times New Roman"/>
          <w:sz w:val="24"/>
          <w:szCs w:val="24"/>
        </w:rPr>
      </w:pPr>
      <w:r>
        <w:rPr>
          <w:rFonts w:ascii="Times New Roman" w:hAnsi="Times New Roman"/>
          <w:sz w:val="24"/>
          <w:szCs w:val="24"/>
        </w:rPr>
        <w:t>Zarządzanie zasobami mieszkaniowymi gminy odbywać się będzie w najbliższych 5-ciu latach na dotychczasowych zasadach z wykorzystaniem pracowników administracyjnych Urzędu Gminy.</w:t>
      </w:r>
    </w:p>
    <w:p w14:paraId="4C8A85A0" w14:textId="77777777" w:rsidR="0037035D" w:rsidRDefault="0037035D" w:rsidP="0037035D">
      <w:pPr>
        <w:numPr>
          <w:ilvl w:val="0"/>
          <w:numId w:val="13"/>
        </w:numPr>
        <w:spacing w:line="240" w:lineRule="auto"/>
        <w:ind w:left="284" w:right="-157"/>
        <w:jc w:val="both"/>
        <w:rPr>
          <w:rFonts w:ascii="Times New Roman" w:hAnsi="Times New Roman"/>
          <w:sz w:val="24"/>
          <w:szCs w:val="24"/>
        </w:rPr>
      </w:pPr>
      <w:r>
        <w:rPr>
          <w:rFonts w:ascii="Times New Roman" w:hAnsi="Times New Roman"/>
          <w:sz w:val="24"/>
          <w:szCs w:val="24"/>
        </w:rPr>
        <w:t>W urzędzie prowadzi się ewidencję lokali, dokumentację związaną z najmem lokali, obsługę finansową w zakresie poboru i windykacji należności z tytułu najmu oraz dokonuje się niezbędnych prac remontowo – budowlanych.</w:t>
      </w:r>
    </w:p>
    <w:p w14:paraId="79351F44" w14:textId="77777777" w:rsidR="0037035D" w:rsidRDefault="0037035D" w:rsidP="0037035D">
      <w:pPr>
        <w:numPr>
          <w:ilvl w:val="0"/>
          <w:numId w:val="13"/>
        </w:numPr>
        <w:spacing w:line="240" w:lineRule="auto"/>
        <w:ind w:left="284" w:right="-157"/>
        <w:jc w:val="both"/>
        <w:rPr>
          <w:rFonts w:ascii="Times New Roman" w:hAnsi="Times New Roman"/>
          <w:sz w:val="24"/>
          <w:szCs w:val="24"/>
        </w:rPr>
      </w:pPr>
      <w:r>
        <w:rPr>
          <w:rFonts w:ascii="Times New Roman" w:hAnsi="Times New Roman"/>
          <w:sz w:val="24"/>
          <w:szCs w:val="24"/>
        </w:rPr>
        <w:lastRenderedPageBreak/>
        <w:t>Wykonywany przez Gminę zarząd nieruchomościami wspólnymi, w których znajdują się lokale będące własnością Gminy i właścicieli prywatnych będzie sprawowany poprzez powołanie wspólnoty mieszkaniowej.</w:t>
      </w:r>
    </w:p>
    <w:p w14:paraId="05FD733C" w14:textId="77777777" w:rsidR="0037035D" w:rsidRDefault="0037035D" w:rsidP="0037035D">
      <w:pPr>
        <w:ind w:right="-157"/>
        <w:jc w:val="both"/>
        <w:rPr>
          <w:rFonts w:ascii="Times New Roman" w:hAnsi="Times New Roman"/>
          <w:sz w:val="24"/>
          <w:szCs w:val="24"/>
        </w:rPr>
      </w:pPr>
      <w:r>
        <w:rPr>
          <w:rFonts w:ascii="Times New Roman" w:hAnsi="Times New Roman"/>
          <w:b/>
          <w:sz w:val="24"/>
          <w:szCs w:val="24"/>
        </w:rPr>
        <w:tab/>
      </w:r>
    </w:p>
    <w:p w14:paraId="673A7E44" w14:textId="77777777" w:rsidR="0037035D" w:rsidRDefault="0037035D" w:rsidP="0037035D">
      <w:pPr>
        <w:ind w:right="-157"/>
        <w:jc w:val="both"/>
        <w:rPr>
          <w:rFonts w:ascii="Times New Roman" w:hAnsi="Times New Roman"/>
          <w:b/>
          <w:sz w:val="24"/>
          <w:szCs w:val="24"/>
        </w:rPr>
      </w:pPr>
      <w:r>
        <w:rPr>
          <w:rFonts w:ascii="Times New Roman" w:hAnsi="Times New Roman"/>
          <w:b/>
          <w:sz w:val="24"/>
          <w:szCs w:val="24"/>
        </w:rPr>
        <w:t>Rozdział VII</w:t>
      </w:r>
    </w:p>
    <w:p w14:paraId="4A0ADCC1" w14:textId="68BA0BEF" w:rsidR="0037035D" w:rsidRDefault="0037035D" w:rsidP="0037035D">
      <w:pPr>
        <w:ind w:right="-157"/>
        <w:jc w:val="both"/>
        <w:rPr>
          <w:rFonts w:ascii="Times New Roman" w:hAnsi="Times New Roman"/>
          <w:b/>
          <w:sz w:val="24"/>
          <w:szCs w:val="24"/>
        </w:rPr>
      </w:pPr>
      <w:r>
        <w:rPr>
          <w:rFonts w:ascii="Times New Roman" w:hAnsi="Times New Roman"/>
          <w:b/>
          <w:sz w:val="24"/>
          <w:szCs w:val="24"/>
        </w:rPr>
        <w:t xml:space="preserve">Źródła finansowania gospodarki mieszkaniowej w </w:t>
      </w:r>
      <w:r w:rsidR="004C70EE">
        <w:rPr>
          <w:rFonts w:ascii="Times New Roman" w:hAnsi="Times New Roman"/>
          <w:b/>
          <w:sz w:val="24"/>
          <w:szCs w:val="24"/>
        </w:rPr>
        <w:t xml:space="preserve">kolejnych </w:t>
      </w:r>
      <w:r>
        <w:rPr>
          <w:rFonts w:ascii="Times New Roman" w:hAnsi="Times New Roman"/>
          <w:b/>
          <w:sz w:val="24"/>
          <w:szCs w:val="24"/>
        </w:rPr>
        <w:t>latach</w:t>
      </w:r>
      <w:r w:rsidR="004C70EE">
        <w:rPr>
          <w:rFonts w:ascii="Times New Roman" w:hAnsi="Times New Roman"/>
          <w:b/>
          <w:sz w:val="24"/>
          <w:szCs w:val="24"/>
        </w:rPr>
        <w:t xml:space="preserve">. </w:t>
      </w:r>
    </w:p>
    <w:p w14:paraId="1DC3C117" w14:textId="77777777" w:rsidR="0037035D" w:rsidRDefault="0037035D" w:rsidP="0037035D">
      <w:pPr>
        <w:ind w:right="-157"/>
        <w:jc w:val="center"/>
        <w:rPr>
          <w:rFonts w:ascii="Times New Roman" w:hAnsi="Times New Roman"/>
          <w:sz w:val="24"/>
          <w:szCs w:val="24"/>
        </w:rPr>
      </w:pPr>
      <w:r>
        <w:rPr>
          <w:rFonts w:ascii="Times New Roman" w:hAnsi="Times New Roman"/>
          <w:sz w:val="24"/>
          <w:szCs w:val="24"/>
        </w:rPr>
        <w:t>§ 7</w:t>
      </w:r>
    </w:p>
    <w:p w14:paraId="79D3552F" w14:textId="465898CF" w:rsidR="0037035D" w:rsidRDefault="0037035D" w:rsidP="0037035D">
      <w:pPr>
        <w:numPr>
          <w:ilvl w:val="0"/>
          <w:numId w:val="14"/>
        </w:numPr>
        <w:ind w:right="-157"/>
        <w:jc w:val="both"/>
        <w:rPr>
          <w:rFonts w:ascii="Times New Roman" w:hAnsi="Times New Roman"/>
          <w:sz w:val="24"/>
          <w:szCs w:val="24"/>
        </w:rPr>
      </w:pPr>
      <w:r>
        <w:rPr>
          <w:rFonts w:ascii="Times New Roman" w:hAnsi="Times New Roman"/>
          <w:sz w:val="24"/>
          <w:szCs w:val="24"/>
        </w:rPr>
        <w:t>Źródłami finansowania gospodarki mieszkaniowej w latach 20</w:t>
      </w:r>
      <w:r w:rsidR="008C7FDF">
        <w:rPr>
          <w:rFonts w:ascii="Times New Roman" w:hAnsi="Times New Roman"/>
          <w:sz w:val="24"/>
          <w:szCs w:val="24"/>
        </w:rPr>
        <w:t>24</w:t>
      </w:r>
      <w:r>
        <w:rPr>
          <w:rFonts w:ascii="Times New Roman" w:hAnsi="Times New Roman"/>
          <w:sz w:val="24"/>
          <w:szCs w:val="24"/>
        </w:rPr>
        <w:t xml:space="preserve"> – 202</w:t>
      </w:r>
      <w:r w:rsidR="008C7FDF">
        <w:rPr>
          <w:rFonts w:ascii="Times New Roman" w:hAnsi="Times New Roman"/>
          <w:sz w:val="24"/>
          <w:szCs w:val="24"/>
        </w:rPr>
        <w:t>8</w:t>
      </w:r>
      <w:r>
        <w:rPr>
          <w:rFonts w:ascii="Times New Roman" w:hAnsi="Times New Roman"/>
          <w:sz w:val="24"/>
          <w:szCs w:val="24"/>
        </w:rPr>
        <w:t xml:space="preserve"> będą środki zabezpieczone w uchwale budżetowej pochodzące z dochodów własnych, w tym </w:t>
      </w:r>
      <w:r w:rsidR="00C94E92">
        <w:rPr>
          <w:rFonts w:ascii="Times New Roman" w:hAnsi="Times New Roman"/>
          <w:sz w:val="24"/>
          <w:szCs w:val="24"/>
        </w:rPr>
        <w:t xml:space="preserve">                       </w:t>
      </w:r>
      <w:r>
        <w:rPr>
          <w:rFonts w:ascii="Times New Roman" w:hAnsi="Times New Roman"/>
          <w:sz w:val="24"/>
          <w:szCs w:val="24"/>
        </w:rPr>
        <w:t>w szczególności:</w:t>
      </w:r>
    </w:p>
    <w:p w14:paraId="3B77F75E" w14:textId="77777777" w:rsidR="0037035D" w:rsidRDefault="0037035D" w:rsidP="0037035D">
      <w:pPr>
        <w:ind w:left="284" w:right="-157"/>
        <w:jc w:val="both"/>
        <w:rPr>
          <w:rFonts w:ascii="Times New Roman" w:hAnsi="Times New Roman"/>
          <w:sz w:val="24"/>
          <w:szCs w:val="24"/>
        </w:rPr>
      </w:pPr>
      <w:r>
        <w:rPr>
          <w:rFonts w:ascii="Times New Roman" w:hAnsi="Times New Roman"/>
          <w:sz w:val="24"/>
          <w:szCs w:val="24"/>
        </w:rPr>
        <w:t>1) wpływy z czynszów za lokale mieszkalne,</w:t>
      </w:r>
    </w:p>
    <w:p w14:paraId="04599E67" w14:textId="77777777" w:rsidR="0037035D" w:rsidRDefault="0037035D" w:rsidP="0037035D">
      <w:pPr>
        <w:ind w:left="284" w:right="-157"/>
        <w:jc w:val="both"/>
        <w:rPr>
          <w:rFonts w:ascii="Times New Roman" w:hAnsi="Times New Roman"/>
          <w:sz w:val="24"/>
          <w:szCs w:val="24"/>
        </w:rPr>
      </w:pPr>
      <w:r>
        <w:rPr>
          <w:rFonts w:ascii="Times New Roman" w:hAnsi="Times New Roman"/>
          <w:sz w:val="24"/>
          <w:szCs w:val="24"/>
        </w:rPr>
        <w:t xml:space="preserve">2) dofinansowanie przedsięwzięć inwestycyjnych z dochodów własnych Urzędu Gminy, </w:t>
      </w:r>
    </w:p>
    <w:p w14:paraId="7D1E934E" w14:textId="1702CE58" w:rsidR="0037035D" w:rsidRDefault="0037035D" w:rsidP="0037035D">
      <w:pPr>
        <w:ind w:left="567" w:right="-157" w:hanging="283"/>
        <w:jc w:val="both"/>
        <w:rPr>
          <w:rFonts w:ascii="Times New Roman" w:hAnsi="Times New Roman"/>
          <w:sz w:val="24"/>
          <w:szCs w:val="24"/>
        </w:rPr>
      </w:pPr>
      <w:r>
        <w:rPr>
          <w:rFonts w:ascii="Times New Roman" w:hAnsi="Times New Roman"/>
          <w:sz w:val="24"/>
          <w:szCs w:val="24"/>
        </w:rPr>
        <w:t xml:space="preserve">3) kwoty, pozyskane na podstawie przepisów ustawy z dnia 8 grudnia 2006r. o finansowym wsparciu </w:t>
      </w:r>
      <w:r w:rsidR="00B44F63">
        <w:rPr>
          <w:rFonts w:ascii="Times New Roman" w:hAnsi="Times New Roman"/>
          <w:sz w:val="24"/>
          <w:szCs w:val="24"/>
        </w:rPr>
        <w:t>niektórych przedsięwzięć mieszkaniowych</w:t>
      </w:r>
      <w:r>
        <w:rPr>
          <w:rFonts w:ascii="Times New Roman" w:hAnsi="Times New Roman"/>
          <w:sz w:val="24"/>
          <w:szCs w:val="24"/>
        </w:rPr>
        <w:t xml:space="preserve"> (Dz.U. z 20</w:t>
      </w:r>
      <w:r w:rsidR="00B44F63">
        <w:rPr>
          <w:rFonts w:ascii="Times New Roman" w:hAnsi="Times New Roman"/>
          <w:sz w:val="24"/>
          <w:szCs w:val="24"/>
        </w:rPr>
        <w:t>24</w:t>
      </w:r>
      <w:r>
        <w:rPr>
          <w:rFonts w:ascii="Times New Roman" w:hAnsi="Times New Roman"/>
          <w:sz w:val="24"/>
          <w:szCs w:val="24"/>
        </w:rPr>
        <w:t xml:space="preserve">r., poz. </w:t>
      </w:r>
      <w:r w:rsidR="00B44F63">
        <w:rPr>
          <w:rFonts w:ascii="Times New Roman" w:hAnsi="Times New Roman"/>
          <w:sz w:val="24"/>
          <w:szCs w:val="24"/>
        </w:rPr>
        <w:t>304</w:t>
      </w:r>
      <w:r>
        <w:rPr>
          <w:rFonts w:ascii="Times New Roman" w:hAnsi="Times New Roman"/>
          <w:sz w:val="24"/>
          <w:szCs w:val="24"/>
        </w:rPr>
        <w:t>).</w:t>
      </w:r>
    </w:p>
    <w:p w14:paraId="190618E4" w14:textId="77777777" w:rsidR="0037035D" w:rsidRDefault="0037035D" w:rsidP="0037035D">
      <w:pPr>
        <w:ind w:left="284" w:right="-157" w:hanging="284"/>
        <w:jc w:val="both"/>
        <w:rPr>
          <w:rFonts w:ascii="Times New Roman" w:hAnsi="Times New Roman"/>
          <w:sz w:val="24"/>
          <w:szCs w:val="24"/>
        </w:rPr>
      </w:pPr>
      <w:r>
        <w:rPr>
          <w:rFonts w:ascii="Times New Roman" w:hAnsi="Times New Roman"/>
          <w:sz w:val="24"/>
          <w:szCs w:val="24"/>
        </w:rPr>
        <w:t>2. Zapotrzebowanie na środki oraz wielkość tych środków z poszczególnych źródeł określą odrębne uchwały.</w:t>
      </w:r>
    </w:p>
    <w:p w14:paraId="19F5988E" w14:textId="77777777" w:rsidR="0037035D" w:rsidRDefault="0037035D" w:rsidP="0037035D">
      <w:pPr>
        <w:ind w:right="-157"/>
        <w:jc w:val="both"/>
        <w:rPr>
          <w:rFonts w:ascii="Times New Roman" w:hAnsi="Times New Roman"/>
          <w:b/>
          <w:sz w:val="24"/>
          <w:szCs w:val="24"/>
        </w:rPr>
      </w:pPr>
    </w:p>
    <w:p w14:paraId="7DEA3C20" w14:textId="77777777" w:rsidR="0037035D" w:rsidRDefault="0037035D" w:rsidP="0037035D">
      <w:pPr>
        <w:ind w:right="-157"/>
        <w:jc w:val="both"/>
        <w:rPr>
          <w:rFonts w:ascii="Times New Roman" w:hAnsi="Times New Roman"/>
          <w:b/>
          <w:sz w:val="24"/>
          <w:szCs w:val="24"/>
        </w:rPr>
      </w:pPr>
      <w:r>
        <w:rPr>
          <w:rFonts w:ascii="Times New Roman" w:hAnsi="Times New Roman"/>
          <w:b/>
          <w:sz w:val="24"/>
          <w:szCs w:val="24"/>
        </w:rPr>
        <w:t>Rozdział VIII</w:t>
      </w:r>
    </w:p>
    <w:p w14:paraId="33D41388" w14:textId="0D5C1CCC" w:rsidR="0037035D" w:rsidRPr="00C94E92" w:rsidRDefault="0037035D" w:rsidP="0037035D">
      <w:pPr>
        <w:ind w:right="-157"/>
        <w:jc w:val="both"/>
        <w:rPr>
          <w:rFonts w:ascii="Times New Roman" w:hAnsi="Times New Roman"/>
          <w:b/>
          <w:sz w:val="24"/>
          <w:szCs w:val="24"/>
        </w:rPr>
      </w:pPr>
      <w:r>
        <w:rPr>
          <w:rFonts w:ascii="Times New Roman" w:hAnsi="Times New Roman"/>
          <w:b/>
          <w:sz w:val="24"/>
          <w:szCs w:val="24"/>
        </w:rPr>
        <w:t xml:space="preserve">Wysokość </w:t>
      </w:r>
      <w:r w:rsidR="004C70EE">
        <w:rPr>
          <w:rFonts w:ascii="Times New Roman" w:hAnsi="Times New Roman"/>
          <w:b/>
          <w:sz w:val="24"/>
          <w:szCs w:val="24"/>
        </w:rPr>
        <w:t>kosztów</w:t>
      </w:r>
      <w:r>
        <w:rPr>
          <w:rFonts w:ascii="Times New Roman" w:hAnsi="Times New Roman"/>
          <w:b/>
          <w:sz w:val="24"/>
          <w:szCs w:val="24"/>
        </w:rPr>
        <w:t xml:space="preserve"> w </w:t>
      </w:r>
      <w:r w:rsidR="004C70EE">
        <w:rPr>
          <w:rFonts w:ascii="Times New Roman" w:hAnsi="Times New Roman"/>
          <w:b/>
          <w:sz w:val="24"/>
          <w:szCs w:val="24"/>
        </w:rPr>
        <w:t xml:space="preserve">kolejnych </w:t>
      </w:r>
      <w:r>
        <w:rPr>
          <w:rFonts w:ascii="Times New Roman" w:hAnsi="Times New Roman"/>
          <w:b/>
          <w:sz w:val="24"/>
          <w:szCs w:val="24"/>
        </w:rPr>
        <w:t xml:space="preserve">latach, z podziałem na koszty bieżącej eksploatacji, koszty remontów oraz koszty modernizacji lokali i budynków wchodzących w skład mieszkaniowego </w:t>
      </w:r>
      <w:r w:rsidRPr="00C94E92">
        <w:rPr>
          <w:rFonts w:ascii="Times New Roman" w:hAnsi="Times New Roman"/>
          <w:b/>
          <w:sz w:val="24"/>
          <w:szCs w:val="24"/>
        </w:rPr>
        <w:t xml:space="preserve">zasobu gminy, koszty zarządu nieruchomościami wspólnymi, których gmina jest jednym ze współwłaścicieli, a także </w:t>
      </w:r>
      <w:r w:rsidR="004C70EE" w:rsidRPr="00C94E92">
        <w:rPr>
          <w:rFonts w:ascii="Times New Roman" w:hAnsi="Times New Roman"/>
          <w:b/>
          <w:sz w:val="24"/>
          <w:szCs w:val="24"/>
        </w:rPr>
        <w:t>koszty</w:t>
      </w:r>
      <w:r w:rsidRPr="00C94E92">
        <w:rPr>
          <w:rFonts w:ascii="Times New Roman" w:hAnsi="Times New Roman"/>
          <w:b/>
          <w:sz w:val="24"/>
          <w:szCs w:val="24"/>
        </w:rPr>
        <w:t xml:space="preserve"> inwestycyjne.</w:t>
      </w:r>
    </w:p>
    <w:p w14:paraId="22A18149" w14:textId="77777777" w:rsidR="0037035D" w:rsidRDefault="0037035D" w:rsidP="0037035D">
      <w:pPr>
        <w:ind w:right="-157"/>
        <w:jc w:val="center"/>
        <w:rPr>
          <w:rFonts w:ascii="Times New Roman" w:hAnsi="Times New Roman"/>
          <w:sz w:val="24"/>
          <w:szCs w:val="24"/>
        </w:rPr>
      </w:pPr>
      <w:r>
        <w:rPr>
          <w:rFonts w:ascii="Times New Roman" w:hAnsi="Times New Roman"/>
          <w:sz w:val="24"/>
          <w:szCs w:val="24"/>
        </w:rPr>
        <w:t>§ 8</w:t>
      </w:r>
    </w:p>
    <w:p w14:paraId="3C8258D8" w14:textId="2497733F" w:rsidR="007F7337" w:rsidRPr="00C94E92" w:rsidRDefault="0037035D" w:rsidP="00C94E92">
      <w:pPr>
        <w:numPr>
          <w:ilvl w:val="0"/>
          <w:numId w:val="15"/>
        </w:numPr>
        <w:ind w:left="360" w:right="-157"/>
        <w:jc w:val="both"/>
        <w:rPr>
          <w:rFonts w:ascii="Times New Roman" w:hAnsi="Times New Roman"/>
          <w:sz w:val="24"/>
          <w:szCs w:val="24"/>
        </w:rPr>
      </w:pPr>
      <w:r>
        <w:rPr>
          <w:rFonts w:ascii="Times New Roman" w:hAnsi="Times New Roman"/>
          <w:sz w:val="24"/>
          <w:szCs w:val="24"/>
        </w:rPr>
        <w:t xml:space="preserve">Szacuje się, że </w:t>
      </w:r>
      <w:r w:rsidR="008C7FDF">
        <w:rPr>
          <w:rFonts w:ascii="Times New Roman" w:hAnsi="Times New Roman"/>
          <w:sz w:val="24"/>
          <w:szCs w:val="24"/>
        </w:rPr>
        <w:t>koszty</w:t>
      </w:r>
      <w:r>
        <w:rPr>
          <w:rFonts w:ascii="Times New Roman" w:hAnsi="Times New Roman"/>
          <w:sz w:val="24"/>
          <w:szCs w:val="24"/>
        </w:rPr>
        <w:t xml:space="preserve"> związane z mieszkaniowym zasobem gminy w latach 20</w:t>
      </w:r>
      <w:r w:rsidR="00A73C9C">
        <w:rPr>
          <w:rFonts w:ascii="Times New Roman" w:hAnsi="Times New Roman"/>
          <w:sz w:val="24"/>
          <w:szCs w:val="24"/>
        </w:rPr>
        <w:t>24</w:t>
      </w:r>
      <w:r>
        <w:rPr>
          <w:rFonts w:ascii="Times New Roman" w:hAnsi="Times New Roman"/>
          <w:sz w:val="24"/>
          <w:szCs w:val="24"/>
        </w:rPr>
        <w:t>-202</w:t>
      </w:r>
      <w:r w:rsidR="00A73C9C">
        <w:rPr>
          <w:rFonts w:ascii="Times New Roman" w:hAnsi="Times New Roman"/>
          <w:sz w:val="24"/>
          <w:szCs w:val="24"/>
        </w:rPr>
        <w:t xml:space="preserve">8 </w:t>
      </w:r>
      <w:r>
        <w:rPr>
          <w:rFonts w:ascii="Times New Roman" w:hAnsi="Times New Roman"/>
          <w:sz w:val="24"/>
          <w:szCs w:val="24"/>
        </w:rPr>
        <w:t>kształtować się będą następująco</w:t>
      </w:r>
      <w:r w:rsidR="007F7337">
        <w:rPr>
          <w:rFonts w:ascii="Times New Roman" w:hAnsi="Times New Roman"/>
          <w:sz w:val="24"/>
          <w:szCs w:val="24"/>
        </w:rPr>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3"/>
        <w:gridCol w:w="1190"/>
        <w:gridCol w:w="1191"/>
        <w:gridCol w:w="1312"/>
        <w:gridCol w:w="1312"/>
        <w:gridCol w:w="1312"/>
      </w:tblGrid>
      <w:tr w:rsidR="0037035D" w14:paraId="3498B425" w14:textId="77777777" w:rsidTr="00A73C9C">
        <w:trPr>
          <w:trHeight w:val="578"/>
        </w:trPr>
        <w:tc>
          <w:tcPr>
            <w:tcW w:w="2353" w:type="dxa"/>
            <w:tcBorders>
              <w:top w:val="single" w:sz="4" w:space="0" w:color="000000"/>
              <w:left w:val="single" w:sz="4" w:space="0" w:color="000000"/>
              <w:bottom w:val="single" w:sz="4" w:space="0" w:color="000000"/>
              <w:right w:val="single" w:sz="4" w:space="0" w:color="000000"/>
            </w:tcBorders>
            <w:hideMark/>
          </w:tcPr>
          <w:p w14:paraId="215FA44D" w14:textId="77777777" w:rsidR="0037035D" w:rsidRDefault="0037035D">
            <w:pPr>
              <w:spacing w:line="240" w:lineRule="auto"/>
              <w:ind w:right="-157"/>
              <w:rPr>
                <w:rFonts w:ascii="Times New Roman" w:hAnsi="Times New Roman"/>
                <w:b/>
                <w:sz w:val="24"/>
                <w:szCs w:val="24"/>
              </w:rPr>
            </w:pPr>
            <w:r>
              <w:rPr>
                <w:rFonts w:ascii="Times New Roman" w:hAnsi="Times New Roman"/>
                <w:b/>
                <w:sz w:val="24"/>
                <w:szCs w:val="24"/>
              </w:rPr>
              <w:t xml:space="preserve">Wyszczególnienie kosztów </w:t>
            </w:r>
          </w:p>
        </w:tc>
        <w:tc>
          <w:tcPr>
            <w:tcW w:w="1190" w:type="dxa"/>
            <w:tcBorders>
              <w:top w:val="single" w:sz="4" w:space="0" w:color="000000"/>
              <w:left w:val="single" w:sz="4" w:space="0" w:color="000000"/>
              <w:bottom w:val="single" w:sz="4" w:space="0" w:color="000000"/>
              <w:right w:val="single" w:sz="4" w:space="0" w:color="000000"/>
            </w:tcBorders>
            <w:hideMark/>
          </w:tcPr>
          <w:p w14:paraId="6D2EEAB2" w14:textId="04301D0B" w:rsidR="0037035D" w:rsidRDefault="0037035D">
            <w:pPr>
              <w:spacing w:line="240" w:lineRule="auto"/>
              <w:ind w:right="-157"/>
              <w:jc w:val="center"/>
              <w:rPr>
                <w:rFonts w:ascii="Times New Roman" w:hAnsi="Times New Roman"/>
                <w:b/>
                <w:sz w:val="24"/>
                <w:szCs w:val="24"/>
              </w:rPr>
            </w:pPr>
            <w:r>
              <w:rPr>
                <w:rFonts w:ascii="Times New Roman" w:hAnsi="Times New Roman"/>
                <w:b/>
                <w:sz w:val="24"/>
                <w:szCs w:val="24"/>
              </w:rPr>
              <w:t>20</w:t>
            </w:r>
            <w:r w:rsidR="00A73C9C">
              <w:rPr>
                <w:rFonts w:ascii="Times New Roman" w:hAnsi="Times New Roman"/>
                <w:b/>
                <w:sz w:val="24"/>
                <w:szCs w:val="24"/>
              </w:rPr>
              <w:t>24</w:t>
            </w:r>
          </w:p>
        </w:tc>
        <w:tc>
          <w:tcPr>
            <w:tcW w:w="1191" w:type="dxa"/>
            <w:tcBorders>
              <w:top w:val="single" w:sz="4" w:space="0" w:color="000000"/>
              <w:left w:val="single" w:sz="4" w:space="0" w:color="000000"/>
              <w:bottom w:val="single" w:sz="4" w:space="0" w:color="000000"/>
              <w:right w:val="single" w:sz="4" w:space="0" w:color="000000"/>
            </w:tcBorders>
            <w:hideMark/>
          </w:tcPr>
          <w:p w14:paraId="3BEEAEDE" w14:textId="076FFA7A" w:rsidR="0037035D" w:rsidRDefault="0037035D">
            <w:pPr>
              <w:spacing w:line="240" w:lineRule="auto"/>
              <w:ind w:right="-157"/>
              <w:jc w:val="center"/>
              <w:rPr>
                <w:rFonts w:ascii="Times New Roman" w:hAnsi="Times New Roman"/>
                <w:b/>
                <w:sz w:val="24"/>
                <w:szCs w:val="24"/>
              </w:rPr>
            </w:pPr>
            <w:r>
              <w:rPr>
                <w:rFonts w:ascii="Times New Roman" w:hAnsi="Times New Roman"/>
                <w:b/>
                <w:sz w:val="24"/>
                <w:szCs w:val="24"/>
              </w:rPr>
              <w:t>20</w:t>
            </w:r>
            <w:r w:rsidR="00A73C9C">
              <w:rPr>
                <w:rFonts w:ascii="Times New Roman" w:hAnsi="Times New Roman"/>
                <w:b/>
                <w:sz w:val="24"/>
                <w:szCs w:val="24"/>
              </w:rPr>
              <w:t>25</w:t>
            </w:r>
          </w:p>
        </w:tc>
        <w:tc>
          <w:tcPr>
            <w:tcW w:w="1312" w:type="dxa"/>
            <w:tcBorders>
              <w:top w:val="single" w:sz="4" w:space="0" w:color="000000"/>
              <w:left w:val="single" w:sz="4" w:space="0" w:color="000000"/>
              <w:bottom w:val="single" w:sz="4" w:space="0" w:color="000000"/>
              <w:right w:val="single" w:sz="4" w:space="0" w:color="000000"/>
            </w:tcBorders>
            <w:hideMark/>
          </w:tcPr>
          <w:p w14:paraId="4EB74C65" w14:textId="153C0318" w:rsidR="0037035D" w:rsidRDefault="0037035D">
            <w:pPr>
              <w:spacing w:line="240" w:lineRule="auto"/>
              <w:ind w:right="-157"/>
              <w:jc w:val="center"/>
              <w:rPr>
                <w:rFonts w:ascii="Times New Roman" w:hAnsi="Times New Roman"/>
                <w:b/>
                <w:sz w:val="24"/>
                <w:szCs w:val="24"/>
              </w:rPr>
            </w:pPr>
            <w:r>
              <w:rPr>
                <w:rFonts w:ascii="Times New Roman" w:hAnsi="Times New Roman"/>
                <w:b/>
                <w:sz w:val="24"/>
                <w:szCs w:val="24"/>
              </w:rPr>
              <w:t>202</w:t>
            </w:r>
            <w:r w:rsidR="00A73C9C">
              <w:rPr>
                <w:rFonts w:ascii="Times New Roman" w:hAnsi="Times New Roman"/>
                <w:b/>
                <w:sz w:val="24"/>
                <w:szCs w:val="24"/>
              </w:rPr>
              <w:t>6</w:t>
            </w:r>
          </w:p>
        </w:tc>
        <w:tc>
          <w:tcPr>
            <w:tcW w:w="1312" w:type="dxa"/>
            <w:tcBorders>
              <w:top w:val="single" w:sz="4" w:space="0" w:color="000000"/>
              <w:left w:val="single" w:sz="4" w:space="0" w:color="000000"/>
              <w:bottom w:val="single" w:sz="4" w:space="0" w:color="000000"/>
              <w:right w:val="single" w:sz="4" w:space="0" w:color="000000"/>
            </w:tcBorders>
            <w:hideMark/>
          </w:tcPr>
          <w:p w14:paraId="68FA9F0C" w14:textId="12BA058C" w:rsidR="0037035D" w:rsidRDefault="0037035D">
            <w:pPr>
              <w:spacing w:line="240" w:lineRule="auto"/>
              <w:ind w:right="-157"/>
              <w:jc w:val="center"/>
              <w:rPr>
                <w:rFonts w:ascii="Times New Roman" w:hAnsi="Times New Roman"/>
                <w:b/>
                <w:sz w:val="24"/>
                <w:szCs w:val="24"/>
              </w:rPr>
            </w:pPr>
            <w:r>
              <w:rPr>
                <w:rFonts w:ascii="Times New Roman" w:hAnsi="Times New Roman"/>
                <w:b/>
                <w:sz w:val="24"/>
                <w:szCs w:val="24"/>
              </w:rPr>
              <w:t>202</w:t>
            </w:r>
            <w:r w:rsidR="00A73C9C">
              <w:rPr>
                <w:rFonts w:ascii="Times New Roman" w:hAnsi="Times New Roman"/>
                <w:b/>
                <w:sz w:val="24"/>
                <w:szCs w:val="24"/>
              </w:rPr>
              <w:t>7</w:t>
            </w:r>
          </w:p>
        </w:tc>
        <w:tc>
          <w:tcPr>
            <w:tcW w:w="1312" w:type="dxa"/>
            <w:tcBorders>
              <w:top w:val="single" w:sz="4" w:space="0" w:color="000000"/>
              <w:left w:val="single" w:sz="4" w:space="0" w:color="000000"/>
              <w:bottom w:val="single" w:sz="4" w:space="0" w:color="000000"/>
              <w:right w:val="single" w:sz="4" w:space="0" w:color="000000"/>
            </w:tcBorders>
            <w:hideMark/>
          </w:tcPr>
          <w:p w14:paraId="71B47FD3" w14:textId="3A6A5D9B" w:rsidR="0037035D" w:rsidRDefault="0037035D">
            <w:pPr>
              <w:spacing w:line="240" w:lineRule="auto"/>
              <w:ind w:right="-157"/>
              <w:jc w:val="center"/>
              <w:rPr>
                <w:rFonts w:ascii="Times New Roman" w:hAnsi="Times New Roman"/>
                <w:b/>
                <w:sz w:val="24"/>
                <w:szCs w:val="24"/>
              </w:rPr>
            </w:pPr>
            <w:r>
              <w:rPr>
                <w:rFonts w:ascii="Times New Roman" w:hAnsi="Times New Roman"/>
                <w:b/>
                <w:sz w:val="24"/>
                <w:szCs w:val="24"/>
              </w:rPr>
              <w:t>202</w:t>
            </w:r>
            <w:r w:rsidR="00A73C9C">
              <w:rPr>
                <w:rFonts w:ascii="Times New Roman" w:hAnsi="Times New Roman"/>
                <w:b/>
                <w:sz w:val="24"/>
                <w:szCs w:val="24"/>
              </w:rPr>
              <w:t>8</w:t>
            </w:r>
          </w:p>
        </w:tc>
      </w:tr>
      <w:tr w:rsidR="0037035D" w14:paraId="29E25CA6" w14:textId="77777777" w:rsidTr="00A73C9C">
        <w:trPr>
          <w:trHeight w:val="659"/>
        </w:trPr>
        <w:tc>
          <w:tcPr>
            <w:tcW w:w="2353" w:type="dxa"/>
            <w:tcBorders>
              <w:top w:val="single" w:sz="4" w:space="0" w:color="000000"/>
              <w:left w:val="single" w:sz="4" w:space="0" w:color="000000"/>
              <w:bottom w:val="single" w:sz="4" w:space="0" w:color="000000"/>
              <w:right w:val="single" w:sz="4" w:space="0" w:color="000000"/>
            </w:tcBorders>
            <w:hideMark/>
          </w:tcPr>
          <w:p w14:paraId="6143B7E5" w14:textId="77777777" w:rsidR="0037035D" w:rsidRDefault="0037035D">
            <w:pPr>
              <w:spacing w:line="240" w:lineRule="auto"/>
              <w:ind w:right="-157"/>
              <w:rPr>
                <w:rFonts w:ascii="Times New Roman" w:hAnsi="Times New Roman"/>
                <w:b/>
                <w:sz w:val="24"/>
                <w:szCs w:val="24"/>
              </w:rPr>
            </w:pPr>
            <w:r>
              <w:rPr>
                <w:rFonts w:ascii="Times New Roman" w:hAnsi="Times New Roman"/>
                <w:b/>
                <w:sz w:val="24"/>
                <w:szCs w:val="24"/>
              </w:rPr>
              <w:t>Koszty bieżącej eksploatacji</w:t>
            </w:r>
          </w:p>
        </w:tc>
        <w:tc>
          <w:tcPr>
            <w:tcW w:w="1190" w:type="dxa"/>
            <w:tcBorders>
              <w:top w:val="single" w:sz="4" w:space="0" w:color="000000"/>
              <w:left w:val="single" w:sz="4" w:space="0" w:color="000000"/>
              <w:bottom w:val="single" w:sz="4" w:space="0" w:color="000000"/>
              <w:right w:val="single" w:sz="4" w:space="0" w:color="000000"/>
            </w:tcBorders>
            <w:hideMark/>
          </w:tcPr>
          <w:p w14:paraId="7DF2BED4" w14:textId="21B55082" w:rsidR="0037035D" w:rsidRDefault="00A73C9C">
            <w:pPr>
              <w:spacing w:line="240" w:lineRule="auto"/>
              <w:ind w:right="-157"/>
              <w:jc w:val="center"/>
              <w:rPr>
                <w:rFonts w:ascii="Times New Roman" w:hAnsi="Times New Roman"/>
                <w:sz w:val="24"/>
                <w:szCs w:val="24"/>
              </w:rPr>
            </w:pPr>
            <w:r>
              <w:rPr>
                <w:rFonts w:ascii="Times New Roman" w:hAnsi="Times New Roman"/>
                <w:sz w:val="24"/>
                <w:szCs w:val="24"/>
              </w:rPr>
              <w:t>7 000</w:t>
            </w:r>
          </w:p>
        </w:tc>
        <w:tc>
          <w:tcPr>
            <w:tcW w:w="1191" w:type="dxa"/>
            <w:tcBorders>
              <w:top w:val="single" w:sz="4" w:space="0" w:color="000000"/>
              <w:left w:val="single" w:sz="4" w:space="0" w:color="000000"/>
              <w:bottom w:val="single" w:sz="4" w:space="0" w:color="000000"/>
              <w:right w:val="single" w:sz="4" w:space="0" w:color="000000"/>
            </w:tcBorders>
          </w:tcPr>
          <w:p w14:paraId="648FC7C5" w14:textId="28D743FE" w:rsidR="0037035D" w:rsidRDefault="00A73C9C">
            <w:pPr>
              <w:spacing w:line="240" w:lineRule="auto"/>
              <w:ind w:right="-157"/>
              <w:jc w:val="center"/>
              <w:rPr>
                <w:rFonts w:ascii="Times New Roman" w:hAnsi="Times New Roman"/>
                <w:sz w:val="24"/>
                <w:szCs w:val="24"/>
              </w:rPr>
            </w:pPr>
            <w:r>
              <w:rPr>
                <w:rFonts w:ascii="Times New Roman" w:hAnsi="Times New Roman"/>
                <w:sz w:val="24"/>
                <w:szCs w:val="24"/>
              </w:rPr>
              <w:t>7 000</w:t>
            </w:r>
          </w:p>
        </w:tc>
        <w:tc>
          <w:tcPr>
            <w:tcW w:w="1312" w:type="dxa"/>
            <w:tcBorders>
              <w:top w:val="single" w:sz="4" w:space="0" w:color="000000"/>
              <w:left w:val="single" w:sz="4" w:space="0" w:color="000000"/>
              <w:bottom w:val="single" w:sz="4" w:space="0" w:color="000000"/>
              <w:right w:val="single" w:sz="4" w:space="0" w:color="000000"/>
            </w:tcBorders>
          </w:tcPr>
          <w:p w14:paraId="7AEFBB09" w14:textId="655823E3" w:rsidR="0037035D" w:rsidRDefault="00A73C9C">
            <w:pPr>
              <w:spacing w:line="240" w:lineRule="auto"/>
              <w:ind w:right="-157"/>
              <w:jc w:val="center"/>
              <w:rPr>
                <w:rFonts w:ascii="Times New Roman" w:hAnsi="Times New Roman"/>
                <w:sz w:val="24"/>
                <w:szCs w:val="24"/>
              </w:rPr>
            </w:pPr>
            <w:r>
              <w:rPr>
                <w:rFonts w:ascii="Times New Roman" w:hAnsi="Times New Roman"/>
                <w:sz w:val="24"/>
                <w:szCs w:val="24"/>
              </w:rPr>
              <w:t>7 000</w:t>
            </w:r>
          </w:p>
        </w:tc>
        <w:tc>
          <w:tcPr>
            <w:tcW w:w="1312" w:type="dxa"/>
            <w:tcBorders>
              <w:top w:val="single" w:sz="4" w:space="0" w:color="000000"/>
              <w:left w:val="single" w:sz="4" w:space="0" w:color="000000"/>
              <w:bottom w:val="single" w:sz="4" w:space="0" w:color="000000"/>
              <w:right w:val="single" w:sz="4" w:space="0" w:color="000000"/>
            </w:tcBorders>
          </w:tcPr>
          <w:p w14:paraId="59E74CBE" w14:textId="0165B9A6" w:rsidR="0037035D" w:rsidRDefault="00A73C9C">
            <w:pPr>
              <w:spacing w:line="240" w:lineRule="auto"/>
              <w:ind w:right="-157"/>
              <w:jc w:val="center"/>
              <w:rPr>
                <w:rFonts w:ascii="Times New Roman" w:hAnsi="Times New Roman"/>
                <w:sz w:val="24"/>
                <w:szCs w:val="24"/>
              </w:rPr>
            </w:pPr>
            <w:r>
              <w:rPr>
                <w:rFonts w:ascii="Times New Roman" w:hAnsi="Times New Roman"/>
                <w:sz w:val="24"/>
                <w:szCs w:val="24"/>
              </w:rPr>
              <w:t>7 000</w:t>
            </w:r>
          </w:p>
        </w:tc>
        <w:tc>
          <w:tcPr>
            <w:tcW w:w="1312" w:type="dxa"/>
            <w:tcBorders>
              <w:top w:val="single" w:sz="4" w:space="0" w:color="000000"/>
              <w:left w:val="single" w:sz="4" w:space="0" w:color="000000"/>
              <w:bottom w:val="single" w:sz="4" w:space="0" w:color="000000"/>
              <w:right w:val="single" w:sz="4" w:space="0" w:color="000000"/>
            </w:tcBorders>
          </w:tcPr>
          <w:p w14:paraId="1977F443" w14:textId="368FC449" w:rsidR="0037035D" w:rsidRDefault="00A73C9C">
            <w:pPr>
              <w:spacing w:line="240" w:lineRule="auto"/>
              <w:ind w:right="-157"/>
              <w:jc w:val="center"/>
              <w:rPr>
                <w:rFonts w:ascii="Times New Roman" w:hAnsi="Times New Roman"/>
                <w:sz w:val="24"/>
                <w:szCs w:val="24"/>
              </w:rPr>
            </w:pPr>
            <w:r>
              <w:rPr>
                <w:rFonts w:ascii="Times New Roman" w:hAnsi="Times New Roman"/>
                <w:sz w:val="24"/>
                <w:szCs w:val="24"/>
              </w:rPr>
              <w:t>7 000</w:t>
            </w:r>
          </w:p>
        </w:tc>
      </w:tr>
      <w:tr w:rsidR="0037035D" w14:paraId="4BF816DB" w14:textId="77777777" w:rsidTr="00A73C9C">
        <w:tc>
          <w:tcPr>
            <w:tcW w:w="2353" w:type="dxa"/>
            <w:tcBorders>
              <w:top w:val="single" w:sz="4" w:space="0" w:color="000000"/>
              <w:left w:val="single" w:sz="4" w:space="0" w:color="000000"/>
              <w:bottom w:val="single" w:sz="4" w:space="0" w:color="000000"/>
              <w:right w:val="single" w:sz="4" w:space="0" w:color="000000"/>
            </w:tcBorders>
            <w:hideMark/>
          </w:tcPr>
          <w:p w14:paraId="6C090985" w14:textId="77777777" w:rsidR="0037035D" w:rsidRDefault="0037035D">
            <w:pPr>
              <w:spacing w:line="240" w:lineRule="auto"/>
              <w:ind w:right="-157"/>
              <w:rPr>
                <w:rFonts w:ascii="Times New Roman" w:hAnsi="Times New Roman"/>
                <w:b/>
                <w:sz w:val="24"/>
                <w:szCs w:val="24"/>
              </w:rPr>
            </w:pPr>
            <w:r>
              <w:rPr>
                <w:rFonts w:ascii="Times New Roman" w:hAnsi="Times New Roman"/>
                <w:b/>
                <w:sz w:val="24"/>
                <w:szCs w:val="24"/>
              </w:rPr>
              <w:t xml:space="preserve">Koszty remontów </w:t>
            </w:r>
          </w:p>
        </w:tc>
        <w:tc>
          <w:tcPr>
            <w:tcW w:w="1190" w:type="dxa"/>
            <w:tcBorders>
              <w:top w:val="single" w:sz="4" w:space="0" w:color="000000"/>
              <w:left w:val="single" w:sz="4" w:space="0" w:color="000000"/>
              <w:bottom w:val="single" w:sz="4" w:space="0" w:color="000000"/>
              <w:right w:val="single" w:sz="4" w:space="0" w:color="000000"/>
            </w:tcBorders>
            <w:hideMark/>
          </w:tcPr>
          <w:p w14:paraId="31BF1C84" w14:textId="41BC6EE5" w:rsidR="0037035D" w:rsidRDefault="0037035D">
            <w:pPr>
              <w:spacing w:line="240" w:lineRule="auto"/>
              <w:ind w:right="-157"/>
              <w:jc w:val="center"/>
              <w:rPr>
                <w:rFonts w:ascii="Times New Roman" w:hAnsi="Times New Roman"/>
                <w:sz w:val="24"/>
                <w:szCs w:val="24"/>
              </w:rPr>
            </w:pPr>
            <w:r>
              <w:rPr>
                <w:rFonts w:ascii="Times New Roman" w:hAnsi="Times New Roman"/>
                <w:sz w:val="24"/>
                <w:szCs w:val="24"/>
              </w:rPr>
              <w:t>1</w:t>
            </w:r>
            <w:r w:rsidR="00CB44F8">
              <w:rPr>
                <w:rFonts w:ascii="Times New Roman" w:hAnsi="Times New Roman"/>
                <w:sz w:val="24"/>
                <w:szCs w:val="24"/>
              </w:rPr>
              <w:t>8</w:t>
            </w:r>
            <w:r>
              <w:rPr>
                <w:rFonts w:ascii="Times New Roman" w:hAnsi="Times New Roman"/>
                <w:sz w:val="24"/>
                <w:szCs w:val="24"/>
              </w:rPr>
              <w:t xml:space="preserve"> 000</w:t>
            </w:r>
          </w:p>
        </w:tc>
        <w:tc>
          <w:tcPr>
            <w:tcW w:w="1191" w:type="dxa"/>
            <w:tcBorders>
              <w:top w:val="single" w:sz="4" w:space="0" w:color="000000"/>
              <w:left w:val="single" w:sz="4" w:space="0" w:color="000000"/>
              <w:bottom w:val="single" w:sz="4" w:space="0" w:color="000000"/>
              <w:right w:val="single" w:sz="4" w:space="0" w:color="000000"/>
            </w:tcBorders>
            <w:hideMark/>
          </w:tcPr>
          <w:p w14:paraId="0BB5CEB2" w14:textId="44AD24C1" w:rsidR="0037035D" w:rsidRDefault="0037035D">
            <w:pPr>
              <w:spacing w:line="240" w:lineRule="auto"/>
              <w:ind w:right="-157"/>
              <w:jc w:val="center"/>
              <w:rPr>
                <w:rFonts w:ascii="Times New Roman" w:hAnsi="Times New Roman"/>
                <w:sz w:val="24"/>
                <w:szCs w:val="24"/>
              </w:rPr>
            </w:pPr>
            <w:r>
              <w:rPr>
                <w:rFonts w:ascii="Times New Roman" w:hAnsi="Times New Roman"/>
                <w:sz w:val="24"/>
                <w:szCs w:val="24"/>
              </w:rPr>
              <w:t>1</w:t>
            </w:r>
            <w:r w:rsidR="00CB44F8">
              <w:rPr>
                <w:rFonts w:ascii="Times New Roman" w:hAnsi="Times New Roman"/>
                <w:sz w:val="24"/>
                <w:szCs w:val="24"/>
              </w:rPr>
              <w:t>8</w:t>
            </w:r>
            <w:r>
              <w:rPr>
                <w:rFonts w:ascii="Times New Roman" w:hAnsi="Times New Roman"/>
                <w:sz w:val="24"/>
                <w:szCs w:val="24"/>
              </w:rPr>
              <w:t xml:space="preserve"> 000</w:t>
            </w:r>
          </w:p>
        </w:tc>
        <w:tc>
          <w:tcPr>
            <w:tcW w:w="1312" w:type="dxa"/>
            <w:tcBorders>
              <w:top w:val="single" w:sz="4" w:space="0" w:color="000000"/>
              <w:left w:val="single" w:sz="4" w:space="0" w:color="000000"/>
              <w:bottom w:val="single" w:sz="4" w:space="0" w:color="000000"/>
              <w:right w:val="single" w:sz="4" w:space="0" w:color="000000"/>
            </w:tcBorders>
            <w:hideMark/>
          </w:tcPr>
          <w:p w14:paraId="58C734DD" w14:textId="4957A958" w:rsidR="0037035D" w:rsidRDefault="0037035D">
            <w:pPr>
              <w:spacing w:line="240" w:lineRule="auto"/>
              <w:ind w:right="-157"/>
              <w:jc w:val="center"/>
              <w:rPr>
                <w:rFonts w:ascii="Times New Roman" w:hAnsi="Times New Roman"/>
                <w:sz w:val="24"/>
                <w:szCs w:val="24"/>
              </w:rPr>
            </w:pPr>
            <w:r>
              <w:rPr>
                <w:rFonts w:ascii="Times New Roman" w:hAnsi="Times New Roman"/>
                <w:sz w:val="24"/>
                <w:szCs w:val="24"/>
              </w:rPr>
              <w:t>1</w:t>
            </w:r>
            <w:r w:rsidR="00CB44F8">
              <w:rPr>
                <w:rFonts w:ascii="Times New Roman" w:hAnsi="Times New Roman"/>
                <w:sz w:val="24"/>
                <w:szCs w:val="24"/>
              </w:rPr>
              <w:t>8</w:t>
            </w:r>
            <w:r>
              <w:rPr>
                <w:rFonts w:ascii="Times New Roman" w:hAnsi="Times New Roman"/>
                <w:sz w:val="24"/>
                <w:szCs w:val="24"/>
              </w:rPr>
              <w:t xml:space="preserve"> 000</w:t>
            </w:r>
          </w:p>
        </w:tc>
        <w:tc>
          <w:tcPr>
            <w:tcW w:w="1312" w:type="dxa"/>
            <w:tcBorders>
              <w:top w:val="single" w:sz="4" w:space="0" w:color="000000"/>
              <w:left w:val="single" w:sz="4" w:space="0" w:color="000000"/>
              <w:bottom w:val="single" w:sz="4" w:space="0" w:color="000000"/>
              <w:right w:val="single" w:sz="4" w:space="0" w:color="000000"/>
            </w:tcBorders>
            <w:hideMark/>
          </w:tcPr>
          <w:p w14:paraId="6D43F6F2" w14:textId="37C8F344" w:rsidR="0037035D" w:rsidRDefault="0037035D">
            <w:pPr>
              <w:spacing w:line="240" w:lineRule="auto"/>
              <w:ind w:right="-157"/>
              <w:jc w:val="center"/>
              <w:rPr>
                <w:rFonts w:ascii="Times New Roman" w:hAnsi="Times New Roman"/>
                <w:sz w:val="24"/>
                <w:szCs w:val="24"/>
              </w:rPr>
            </w:pPr>
            <w:r>
              <w:rPr>
                <w:rFonts w:ascii="Times New Roman" w:hAnsi="Times New Roman"/>
                <w:sz w:val="24"/>
                <w:szCs w:val="24"/>
              </w:rPr>
              <w:t>1</w:t>
            </w:r>
            <w:r w:rsidR="00CB44F8">
              <w:rPr>
                <w:rFonts w:ascii="Times New Roman" w:hAnsi="Times New Roman"/>
                <w:sz w:val="24"/>
                <w:szCs w:val="24"/>
              </w:rPr>
              <w:t>8</w:t>
            </w:r>
            <w:r>
              <w:rPr>
                <w:rFonts w:ascii="Times New Roman" w:hAnsi="Times New Roman"/>
                <w:sz w:val="24"/>
                <w:szCs w:val="24"/>
              </w:rPr>
              <w:t xml:space="preserve"> 000</w:t>
            </w:r>
          </w:p>
        </w:tc>
        <w:tc>
          <w:tcPr>
            <w:tcW w:w="1312" w:type="dxa"/>
            <w:tcBorders>
              <w:top w:val="single" w:sz="4" w:space="0" w:color="000000"/>
              <w:left w:val="single" w:sz="4" w:space="0" w:color="000000"/>
              <w:bottom w:val="single" w:sz="4" w:space="0" w:color="000000"/>
              <w:right w:val="single" w:sz="4" w:space="0" w:color="000000"/>
            </w:tcBorders>
            <w:hideMark/>
          </w:tcPr>
          <w:p w14:paraId="63659AFF" w14:textId="518C25CA" w:rsidR="0037035D" w:rsidRDefault="0037035D">
            <w:pPr>
              <w:spacing w:line="240" w:lineRule="auto"/>
              <w:ind w:right="-157"/>
              <w:jc w:val="center"/>
              <w:rPr>
                <w:rFonts w:ascii="Times New Roman" w:hAnsi="Times New Roman"/>
                <w:sz w:val="24"/>
                <w:szCs w:val="24"/>
              </w:rPr>
            </w:pPr>
            <w:r>
              <w:rPr>
                <w:rFonts w:ascii="Times New Roman" w:hAnsi="Times New Roman"/>
                <w:sz w:val="24"/>
                <w:szCs w:val="24"/>
              </w:rPr>
              <w:t>1</w:t>
            </w:r>
            <w:r w:rsidR="00CB44F8">
              <w:rPr>
                <w:rFonts w:ascii="Times New Roman" w:hAnsi="Times New Roman"/>
                <w:sz w:val="24"/>
                <w:szCs w:val="24"/>
              </w:rPr>
              <w:t>8</w:t>
            </w:r>
            <w:r>
              <w:rPr>
                <w:rFonts w:ascii="Times New Roman" w:hAnsi="Times New Roman"/>
                <w:sz w:val="24"/>
                <w:szCs w:val="24"/>
              </w:rPr>
              <w:t xml:space="preserve"> 000</w:t>
            </w:r>
          </w:p>
        </w:tc>
      </w:tr>
      <w:tr w:rsidR="0037035D" w14:paraId="25B9823E" w14:textId="77777777" w:rsidTr="00A73C9C">
        <w:tc>
          <w:tcPr>
            <w:tcW w:w="2353" w:type="dxa"/>
            <w:tcBorders>
              <w:top w:val="single" w:sz="4" w:space="0" w:color="000000"/>
              <w:left w:val="single" w:sz="4" w:space="0" w:color="000000"/>
              <w:bottom w:val="single" w:sz="4" w:space="0" w:color="000000"/>
              <w:right w:val="single" w:sz="4" w:space="0" w:color="000000"/>
            </w:tcBorders>
            <w:hideMark/>
          </w:tcPr>
          <w:p w14:paraId="0791B0D2" w14:textId="77777777" w:rsidR="0037035D" w:rsidRDefault="0037035D">
            <w:pPr>
              <w:spacing w:line="240" w:lineRule="auto"/>
              <w:ind w:right="-157"/>
              <w:rPr>
                <w:rFonts w:ascii="Times New Roman" w:hAnsi="Times New Roman"/>
                <w:b/>
                <w:sz w:val="24"/>
                <w:szCs w:val="24"/>
              </w:rPr>
            </w:pPr>
            <w:r>
              <w:rPr>
                <w:rFonts w:ascii="Times New Roman" w:hAnsi="Times New Roman"/>
                <w:b/>
                <w:sz w:val="24"/>
                <w:szCs w:val="24"/>
              </w:rPr>
              <w:t>Koszty modernizacji</w:t>
            </w:r>
          </w:p>
        </w:tc>
        <w:tc>
          <w:tcPr>
            <w:tcW w:w="1190" w:type="dxa"/>
            <w:tcBorders>
              <w:top w:val="single" w:sz="4" w:space="0" w:color="000000"/>
              <w:left w:val="single" w:sz="4" w:space="0" w:color="000000"/>
              <w:bottom w:val="single" w:sz="4" w:space="0" w:color="000000"/>
              <w:right w:val="single" w:sz="4" w:space="0" w:color="000000"/>
            </w:tcBorders>
            <w:hideMark/>
          </w:tcPr>
          <w:p w14:paraId="7B3912EC" w14:textId="77777777" w:rsidR="0037035D" w:rsidRDefault="0037035D">
            <w:pPr>
              <w:spacing w:line="240" w:lineRule="auto"/>
              <w:ind w:right="-157"/>
              <w:jc w:val="center"/>
              <w:rPr>
                <w:rFonts w:ascii="Times New Roman" w:hAnsi="Times New Roman"/>
                <w:sz w:val="24"/>
                <w:szCs w:val="24"/>
              </w:rPr>
            </w:pPr>
            <w:r>
              <w:rPr>
                <w:rFonts w:ascii="Times New Roman" w:hAnsi="Times New Roman"/>
                <w:sz w:val="24"/>
                <w:szCs w:val="24"/>
              </w:rPr>
              <w:t>0</w:t>
            </w:r>
          </w:p>
        </w:tc>
        <w:tc>
          <w:tcPr>
            <w:tcW w:w="1191" w:type="dxa"/>
            <w:tcBorders>
              <w:top w:val="single" w:sz="4" w:space="0" w:color="000000"/>
              <w:left w:val="single" w:sz="4" w:space="0" w:color="000000"/>
              <w:bottom w:val="single" w:sz="4" w:space="0" w:color="000000"/>
              <w:right w:val="single" w:sz="4" w:space="0" w:color="000000"/>
            </w:tcBorders>
            <w:hideMark/>
          </w:tcPr>
          <w:p w14:paraId="5797CF22" w14:textId="77777777" w:rsidR="0037035D" w:rsidRDefault="0037035D">
            <w:pPr>
              <w:spacing w:line="240" w:lineRule="auto"/>
              <w:ind w:right="-157"/>
              <w:jc w:val="center"/>
              <w:rPr>
                <w:rFonts w:ascii="Times New Roman" w:hAnsi="Times New Roman"/>
                <w:sz w:val="24"/>
                <w:szCs w:val="24"/>
              </w:rPr>
            </w:pPr>
            <w:r>
              <w:rPr>
                <w:rFonts w:ascii="Times New Roman" w:hAnsi="Times New Roman"/>
                <w:sz w:val="24"/>
                <w:szCs w:val="24"/>
              </w:rPr>
              <w:t>0</w:t>
            </w:r>
          </w:p>
        </w:tc>
        <w:tc>
          <w:tcPr>
            <w:tcW w:w="1312" w:type="dxa"/>
            <w:tcBorders>
              <w:top w:val="single" w:sz="4" w:space="0" w:color="000000"/>
              <w:left w:val="single" w:sz="4" w:space="0" w:color="000000"/>
              <w:bottom w:val="single" w:sz="4" w:space="0" w:color="000000"/>
              <w:right w:val="single" w:sz="4" w:space="0" w:color="000000"/>
            </w:tcBorders>
            <w:hideMark/>
          </w:tcPr>
          <w:p w14:paraId="75F23EAA" w14:textId="77777777" w:rsidR="0037035D" w:rsidRDefault="0037035D">
            <w:pPr>
              <w:spacing w:line="240" w:lineRule="auto"/>
              <w:ind w:right="-157"/>
              <w:jc w:val="center"/>
              <w:rPr>
                <w:rFonts w:ascii="Times New Roman" w:hAnsi="Times New Roman"/>
                <w:sz w:val="24"/>
                <w:szCs w:val="24"/>
              </w:rPr>
            </w:pPr>
            <w:r>
              <w:rPr>
                <w:rFonts w:ascii="Times New Roman" w:hAnsi="Times New Roman"/>
                <w:sz w:val="24"/>
                <w:szCs w:val="24"/>
              </w:rPr>
              <w:t>0</w:t>
            </w:r>
          </w:p>
        </w:tc>
        <w:tc>
          <w:tcPr>
            <w:tcW w:w="1312" w:type="dxa"/>
            <w:tcBorders>
              <w:top w:val="single" w:sz="4" w:space="0" w:color="000000"/>
              <w:left w:val="single" w:sz="4" w:space="0" w:color="000000"/>
              <w:bottom w:val="single" w:sz="4" w:space="0" w:color="000000"/>
              <w:right w:val="single" w:sz="4" w:space="0" w:color="000000"/>
            </w:tcBorders>
            <w:hideMark/>
          </w:tcPr>
          <w:p w14:paraId="695AEE80" w14:textId="77777777" w:rsidR="0037035D" w:rsidRDefault="0037035D">
            <w:pPr>
              <w:spacing w:line="240" w:lineRule="auto"/>
              <w:ind w:right="-157"/>
              <w:jc w:val="center"/>
              <w:rPr>
                <w:rFonts w:ascii="Times New Roman" w:hAnsi="Times New Roman"/>
                <w:sz w:val="24"/>
                <w:szCs w:val="24"/>
              </w:rPr>
            </w:pPr>
            <w:r>
              <w:rPr>
                <w:rFonts w:ascii="Times New Roman" w:hAnsi="Times New Roman"/>
                <w:sz w:val="24"/>
                <w:szCs w:val="24"/>
              </w:rPr>
              <w:t>0</w:t>
            </w:r>
          </w:p>
        </w:tc>
        <w:tc>
          <w:tcPr>
            <w:tcW w:w="1312" w:type="dxa"/>
            <w:tcBorders>
              <w:top w:val="single" w:sz="4" w:space="0" w:color="000000"/>
              <w:left w:val="single" w:sz="4" w:space="0" w:color="000000"/>
              <w:bottom w:val="single" w:sz="4" w:space="0" w:color="000000"/>
              <w:right w:val="single" w:sz="4" w:space="0" w:color="000000"/>
            </w:tcBorders>
            <w:hideMark/>
          </w:tcPr>
          <w:p w14:paraId="607C9052" w14:textId="77777777" w:rsidR="0037035D" w:rsidRDefault="0037035D">
            <w:pPr>
              <w:spacing w:line="240" w:lineRule="auto"/>
              <w:ind w:right="-157"/>
              <w:jc w:val="center"/>
              <w:rPr>
                <w:rFonts w:ascii="Times New Roman" w:hAnsi="Times New Roman"/>
                <w:sz w:val="24"/>
                <w:szCs w:val="24"/>
              </w:rPr>
            </w:pPr>
            <w:r>
              <w:rPr>
                <w:rFonts w:ascii="Times New Roman" w:hAnsi="Times New Roman"/>
                <w:sz w:val="24"/>
                <w:szCs w:val="24"/>
              </w:rPr>
              <w:t>0</w:t>
            </w:r>
          </w:p>
        </w:tc>
      </w:tr>
      <w:tr w:rsidR="00A73C9C" w14:paraId="7348F07C" w14:textId="77777777" w:rsidTr="00A73C9C">
        <w:tc>
          <w:tcPr>
            <w:tcW w:w="2353" w:type="dxa"/>
            <w:tcBorders>
              <w:top w:val="single" w:sz="4" w:space="0" w:color="000000"/>
              <w:left w:val="single" w:sz="4" w:space="0" w:color="000000"/>
              <w:bottom w:val="single" w:sz="4" w:space="0" w:color="000000"/>
              <w:right w:val="single" w:sz="4" w:space="0" w:color="000000"/>
            </w:tcBorders>
            <w:hideMark/>
          </w:tcPr>
          <w:p w14:paraId="58C63FF1" w14:textId="77777777" w:rsidR="00A73C9C" w:rsidRDefault="00A73C9C" w:rsidP="00A73C9C">
            <w:pPr>
              <w:spacing w:line="240" w:lineRule="auto"/>
              <w:ind w:right="-157"/>
              <w:rPr>
                <w:rFonts w:ascii="Times New Roman" w:hAnsi="Times New Roman"/>
                <w:b/>
                <w:sz w:val="24"/>
                <w:szCs w:val="24"/>
              </w:rPr>
            </w:pPr>
            <w:r>
              <w:rPr>
                <w:rFonts w:ascii="Times New Roman" w:hAnsi="Times New Roman"/>
                <w:b/>
                <w:sz w:val="24"/>
                <w:szCs w:val="24"/>
              </w:rPr>
              <w:t>Koszty zarządu</w:t>
            </w:r>
          </w:p>
        </w:tc>
        <w:tc>
          <w:tcPr>
            <w:tcW w:w="1190" w:type="dxa"/>
            <w:tcBorders>
              <w:top w:val="single" w:sz="4" w:space="0" w:color="000000"/>
              <w:left w:val="single" w:sz="4" w:space="0" w:color="000000"/>
              <w:bottom w:val="single" w:sz="4" w:space="0" w:color="000000"/>
              <w:right w:val="single" w:sz="4" w:space="0" w:color="000000"/>
            </w:tcBorders>
          </w:tcPr>
          <w:p w14:paraId="488FDBF7" w14:textId="7C544E1D" w:rsidR="00A73C9C" w:rsidRDefault="00CB44F8" w:rsidP="00A73C9C">
            <w:pPr>
              <w:spacing w:line="240" w:lineRule="auto"/>
              <w:ind w:right="-157"/>
              <w:jc w:val="center"/>
              <w:rPr>
                <w:rFonts w:ascii="Times New Roman" w:hAnsi="Times New Roman"/>
                <w:sz w:val="24"/>
                <w:szCs w:val="24"/>
              </w:rPr>
            </w:pPr>
            <w:r>
              <w:rPr>
                <w:rFonts w:ascii="Times New Roman" w:hAnsi="Times New Roman"/>
                <w:sz w:val="24"/>
                <w:szCs w:val="24"/>
              </w:rPr>
              <w:t>3</w:t>
            </w:r>
            <w:r w:rsidR="00A73C9C">
              <w:rPr>
                <w:rFonts w:ascii="Times New Roman" w:hAnsi="Times New Roman"/>
                <w:sz w:val="24"/>
                <w:szCs w:val="24"/>
              </w:rPr>
              <w:t xml:space="preserve"> 000</w:t>
            </w:r>
          </w:p>
        </w:tc>
        <w:tc>
          <w:tcPr>
            <w:tcW w:w="1191" w:type="dxa"/>
            <w:tcBorders>
              <w:top w:val="single" w:sz="4" w:space="0" w:color="000000"/>
              <w:left w:val="single" w:sz="4" w:space="0" w:color="000000"/>
              <w:bottom w:val="single" w:sz="4" w:space="0" w:color="000000"/>
              <w:right w:val="single" w:sz="4" w:space="0" w:color="000000"/>
            </w:tcBorders>
          </w:tcPr>
          <w:p w14:paraId="51F65D49" w14:textId="1072E43D" w:rsidR="00A73C9C" w:rsidRDefault="00CB44F8" w:rsidP="00A73C9C">
            <w:pPr>
              <w:spacing w:line="240" w:lineRule="auto"/>
              <w:ind w:right="-157"/>
              <w:jc w:val="center"/>
              <w:rPr>
                <w:rFonts w:ascii="Times New Roman" w:hAnsi="Times New Roman"/>
                <w:sz w:val="24"/>
                <w:szCs w:val="24"/>
              </w:rPr>
            </w:pPr>
            <w:r>
              <w:rPr>
                <w:rFonts w:ascii="Times New Roman" w:hAnsi="Times New Roman"/>
                <w:sz w:val="24"/>
                <w:szCs w:val="24"/>
              </w:rPr>
              <w:t>3</w:t>
            </w:r>
            <w:r w:rsidR="00A73C9C">
              <w:rPr>
                <w:rFonts w:ascii="Times New Roman" w:hAnsi="Times New Roman"/>
                <w:sz w:val="24"/>
                <w:szCs w:val="24"/>
              </w:rPr>
              <w:t xml:space="preserve"> 000</w:t>
            </w:r>
          </w:p>
        </w:tc>
        <w:tc>
          <w:tcPr>
            <w:tcW w:w="1312" w:type="dxa"/>
            <w:tcBorders>
              <w:top w:val="single" w:sz="4" w:space="0" w:color="000000"/>
              <w:left w:val="single" w:sz="4" w:space="0" w:color="000000"/>
              <w:bottom w:val="single" w:sz="4" w:space="0" w:color="000000"/>
              <w:right w:val="single" w:sz="4" w:space="0" w:color="000000"/>
            </w:tcBorders>
          </w:tcPr>
          <w:p w14:paraId="73658917" w14:textId="0A72E7C7" w:rsidR="00A73C9C" w:rsidRDefault="00CB44F8" w:rsidP="00A73C9C">
            <w:pPr>
              <w:spacing w:line="240" w:lineRule="auto"/>
              <w:ind w:right="-157"/>
              <w:jc w:val="center"/>
              <w:rPr>
                <w:rFonts w:ascii="Times New Roman" w:hAnsi="Times New Roman"/>
                <w:sz w:val="24"/>
                <w:szCs w:val="24"/>
              </w:rPr>
            </w:pPr>
            <w:r>
              <w:rPr>
                <w:rFonts w:ascii="Times New Roman" w:hAnsi="Times New Roman"/>
                <w:sz w:val="24"/>
                <w:szCs w:val="24"/>
              </w:rPr>
              <w:t>3</w:t>
            </w:r>
            <w:r w:rsidR="00A73C9C">
              <w:rPr>
                <w:rFonts w:ascii="Times New Roman" w:hAnsi="Times New Roman"/>
                <w:sz w:val="24"/>
                <w:szCs w:val="24"/>
              </w:rPr>
              <w:t xml:space="preserve"> 000</w:t>
            </w:r>
          </w:p>
        </w:tc>
        <w:tc>
          <w:tcPr>
            <w:tcW w:w="1312" w:type="dxa"/>
            <w:tcBorders>
              <w:top w:val="single" w:sz="4" w:space="0" w:color="000000"/>
              <w:left w:val="single" w:sz="4" w:space="0" w:color="000000"/>
              <w:bottom w:val="single" w:sz="4" w:space="0" w:color="000000"/>
              <w:right w:val="single" w:sz="4" w:space="0" w:color="000000"/>
            </w:tcBorders>
          </w:tcPr>
          <w:p w14:paraId="194933D0" w14:textId="28EC8075" w:rsidR="00A73C9C" w:rsidRDefault="00CB44F8" w:rsidP="00A73C9C">
            <w:pPr>
              <w:spacing w:line="240" w:lineRule="auto"/>
              <w:ind w:right="-157"/>
              <w:jc w:val="center"/>
              <w:rPr>
                <w:rFonts w:ascii="Times New Roman" w:hAnsi="Times New Roman"/>
                <w:sz w:val="24"/>
                <w:szCs w:val="24"/>
              </w:rPr>
            </w:pPr>
            <w:r>
              <w:rPr>
                <w:rFonts w:ascii="Times New Roman" w:hAnsi="Times New Roman"/>
                <w:sz w:val="24"/>
                <w:szCs w:val="24"/>
              </w:rPr>
              <w:t>3</w:t>
            </w:r>
            <w:r w:rsidR="00A73C9C">
              <w:rPr>
                <w:rFonts w:ascii="Times New Roman" w:hAnsi="Times New Roman"/>
                <w:sz w:val="24"/>
                <w:szCs w:val="24"/>
              </w:rPr>
              <w:t xml:space="preserve"> 000</w:t>
            </w:r>
          </w:p>
        </w:tc>
        <w:tc>
          <w:tcPr>
            <w:tcW w:w="1312" w:type="dxa"/>
            <w:tcBorders>
              <w:top w:val="single" w:sz="4" w:space="0" w:color="000000"/>
              <w:left w:val="single" w:sz="4" w:space="0" w:color="000000"/>
              <w:bottom w:val="single" w:sz="4" w:space="0" w:color="000000"/>
              <w:right w:val="single" w:sz="4" w:space="0" w:color="000000"/>
            </w:tcBorders>
          </w:tcPr>
          <w:p w14:paraId="2855812A" w14:textId="33841FC8" w:rsidR="00A73C9C" w:rsidRDefault="00CB44F8" w:rsidP="00A73C9C">
            <w:pPr>
              <w:spacing w:line="240" w:lineRule="auto"/>
              <w:ind w:right="-157"/>
              <w:jc w:val="center"/>
              <w:rPr>
                <w:rFonts w:ascii="Times New Roman" w:hAnsi="Times New Roman"/>
                <w:sz w:val="24"/>
                <w:szCs w:val="24"/>
              </w:rPr>
            </w:pPr>
            <w:r>
              <w:rPr>
                <w:rFonts w:ascii="Times New Roman" w:hAnsi="Times New Roman"/>
                <w:sz w:val="24"/>
                <w:szCs w:val="24"/>
              </w:rPr>
              <w:t>3</w:t>
            </w:r>
            <w:r w:rsidR="00A73C9C">
              <w:rPr>
                <w:rFonts w:ascii="Times New Roman" w:hAnsi="Times New Roman"/>
                <w:sz w:val="24"/>
                <w:szCs w:val="24"/>
              </w:rPr>
              <w:t xml:space="preserve"> 000</w:t>
            </w:r>
          </w:p>
        </w:tc>
      </w:tr>
    </w:tbl>
    <w:p w14:paraId="503EC925" w14:textId="77777777" w:rsidR="0037035D" w:rsidRDefault="0037035D" w:rsidP="0037035D">
      <w:pPr>
        <w:ind w:right="-157"/>
        <w:jc w:val="both"/>
        <w:rPr>
          <w:rFonts w:ascii="Times New Roman" w:hAnsi="Times New Roman"/>
          <w:sz w:val="24"/>
          <w:szCs w:val="24"/>
        </w:rPr>
      </w:pPr>
    </w:p>
    <w:p w14:paraId="13B77346" w14:textId="77777777" w:rsidR="0037035D" w:rsidRDefault="0037035D" w:rsidP="0037035D">
      <w:pPr>
        <w:numPr>
          <w:ilvl w:val="0"/>
          <w:numId w:val="15"/>
        </w:numPr>
        <w:ind w:left="360" w:right="-157"/>
        <w:jc w:val="both"/>
        <w:rPr>
          <w:rFonts w:ascii="Times New Roman" w:hAnsi="Times New Roman"/>
          <w:sz w:val="24"/>
          <w:szCs w:val="24"/>
        </w:rPr>
      </w:pPr>
      <w:r>
        <w:rPr>
          <w:rFonts w:ascii="Times New Roman" w:hAnsi="Times New Roman"/>
          <w:sz w:val="24"/>
          <w:szCs w:val="24"/>
        </w:rPr>
        <w:t>W okresie obowiązywania programu nie przewiduje się wydatków na budowę lub przebudowę gminnych zasobów mieszkaniowych.</w:t>
      </w:r>
    </w:p>
    <w:p w14:paraId="13E399BC" w14:textId="77777777" w:rsidR="00C94E92" w:rsidRDefault="00C94E92" w:rsidP="00C94E92">
      <w:pPr>
        <w:ind w:left="360" w:right="-157"/>
        <w:jc w:val="both"/>
        <w:rPr>
          <w:rFonts w:ascii="Times New Roman" w:hAnsi="Times New Roman"/>
          <w:sz w:val="24"/>
          <w:szCs w:val="24"/>
        </w:rPr>
      </w:pPr>
    </w:p>
    <w:p w14:paraId="7FCE0E4E" w14:textId="77777777" w:rsidR="0037035D" w:rsidRDefault="0037035D" w:rsidP="0037035D">
      <w:pPr>
        <w:ind w:right="-157"/>
        <w:jc w:val="both"/>
        <w:rPr>
          <w:rFonts w:ascii="Times New Roman" w:hAnsi="Times New Roman"/>
          <w:b/>
          <w:sz w:val="24"/>
          <w:szCs w:val="24"/>
        </w:rPr>
      </w:pPr>
      <w:r>
        <w:rPr>
          <w:rFonts w:ascii="Times New Roman" w:hAnsi="Times New Roman"/>
          <w:b/>
          <w:sz w:val="24"/>
          <w:szCs w:val="24"/>
        </w:rPr>
        <w:t>Rozdział IX</w:t>
      </w:r>
    </w:p>
    <w:p w14:paraId="1F07CA49" w14:textId="77777777" w:rsidR="0037035D" w:rsidRDefault="0037035D" w:rsidP="0037035D">
      <w:pPr>
        <w:ind w:right="-157"/>
        <w:jc w:val="both"/>
        <w:rPr>
          <w:rFonts w:ascii="Times New Roman" w:hAnsi="Times New Roman"/>
          <w:b/>
          <w:sz w:val="24"/>
          <w:szCs w:val="24"/>
        </w:rPr>
      </w:pPr>
      <w:r>
        <w:rPr>
          <w:rFonts w:ascii="Times New Roman" w:hAnsi="Times New Roman"/>
          <w:b/>
          <w:sz w:val="24"/>
          <w:szCs w:val="24"/>
        </w:rPr>
        <w:t>Opis innych działań mających na celu poprawę wykorzystania i racjonalizację gospodarowania mieszkaniowym zasobem gminy.</w:t>
      </w:r>
    </w:p>
    <w:p w14:paraId="08E8276B" w14:textId="77777777" w:rsidR="0037035D" w:rsidRDefault="0037035D" w:rsidP="0037035D">
      <w:pPr>
        <w:ind w:right="-157"/>
        <w:jc w:val="center"/>
        <w:rPr>
          <w:rFonts w:ascii="Times New Roman" w:hAnsi="Times New Roman"/>
          <w:sz w:val="24"/>
          <w:szCs w:val="24"/>
        </w:rPr>
      </w:pPr>
      <w:r>
        <w:rPr>
          <w:rFonts w:ascii="Times New Roman" w:hAnsi="Times New Roman"/>
          <w:sz w:val="24"/>
          <w:szCs w:val="24"/>
        </w:rPr>
        <w:t>§ 9</w:t>
      </w:r>
    </w:p>
    <w:p w14:paraId="4D3CDFA1" w14:textId="77777777" w:rsidR="0037035D" w:rsidRDefault="0037035D" w:rsidP="0037035D">
      <w:pPr>
        <w:numPr>
          <w:ilvl w:val="0"/>
          <w:numId w:val="16"/>
        </w:numPr>
        <w:ind w:right="-157"/>
        <w:jc w:val="both"/>
        <w:rPr>
          <w:rFonts w:ascii="Times New Roman" w:hAnsi="Times New Roman"/>
          <w:sz w:val="24"/>
          <w:szCs w:val="24"/>
        </w:rPr>
      </w:pPr>
      <w:r>
        <w:rPr>
          <w:rFonts w:ascii="Times New Roman" w:hAnsi="Times New Roman"/>
          <w:sz w:val="24"/>
          <w:szCs w:val="24"/>
        </w:rPr>
        <w:t>W celu poprawy wykorzystania i racjonalizacji gospodarowania mieszkaniowym zasobem gminy planuje się w okresie obowiązywania niniejszego programu:</w:t>
      </w:r>
    </w:p>
    <w:p w14:paraId="335C0053" w14:textId="77777777" w:rsidR="0037035D" w:rsidRPr="00C94E92" w:rsidRDefault="0037035D" w:rsidP="0037035D">
      <w:pPr>
        <w:numPr>
          <w:ilvl w:val="0"/>
          <w:numId w:val="17"/>
        </w:numPr>
        <w:ind w:right="-157"/>
        <w:jc w:val="both"/>
        <w:rPr>
          <w:rFonts w:ascii="Times New Roman" w:hAnsi="Times New Roman"/>
          <w:sz w:val="24"/>
          <w:szCs w:val="24"/>
        </w:rPr>
      </w:pPr>
      <w:r w:rsidRPr="00C94E92">
        <w:rPr>
          <w:rFonts w:ascii="Times New Roman" w:hAnsi="Times New Roman"/>
          <w:sz w:val="24"/>
          <w:szCs w:val="24"/>
        </w:rPr>
        <w:t>Dążenie do prowadzenia remontów o takim zakresie, który nie wymaga przydzielenia lokalu zamiennego.</w:t>
      </w:r>
    </w:p>
    <w:p w14:paraId="6B854C03" w14:textId="77777777" w:rsidR="0037035D" w:rsidRDefault="0037035D" w:rsidP="0037035D">
      <w:pPr>
        <w:numPr>
          <w:ilvl w:val="0"/>
          <w:numId w:val="17"/>
        </w:numPr>
        <w:tabs>
          <w:tab w:val="left" w:pos="709"/>
        </w:tabs>
        <w:ind w:left="709" w:right="-157" w:hanging="283"/>
        <w:jc w:val="both"/>
        <w:rPr>
          <w:rFonts w:ascii="Times New Roman" w:hAnsi="Times New Roman"/>
          <w:sz w:val="24"/>
          <w:szCs w:val="24"/>
        </w:rPr>
      </w:pPr>
      <w:r>
        <w:rPr>
          <w:rFonts w:ascii="Times New Roman" w:hAnsi="Times New Roman"/>
          <w:sz w:val="24"/>
          <w:szCs w:val="24"/>
        </w:rPr>
        <w:t>Wynajmowanie lokali mieszkalnych na czas oznaczony od innych właścicieli i ich podnajmowanie.</w:t>
      </w:r>
    </w:p>
    <w:p w14:paraId="73C20373" w14:textId="3ED3A081" w:rsidR="0037035D" w:rsidRDefault="0037035D" w:rsidP="0037035D">
      <w:pPr>
        <w:numPr>
          <w:ilvl w:val="0"/>
          <w:numId w:val="17"/>
        </w:numPr>
        <w:tabs>
          <w:tab w:val="left" w:pos="709"/>
        </w:tabs>
        <w:ind w:left="709" w:right="-157" w:hanging="283"/>
        <w:jc w:val="both"/>
        <w:rPr>
          <w:rFonts w:ascii="Times New Roman" w:hAnsi="Times New Roman"/>
          <w:sz w:val="24"/>
          <w:szCs w:val="24"/>
        </w:rPr>
      </w:pPr>
      <w:r>
        <w:rPr>
          <w:rFonts w:ascii="Times New Roman" w:hAnsi="Times New Roman"/>
          <w:sz w:val="24"/>
          <w:szCs w:val="24"/>
        </w:rPr>
        <w:t xml:space="preserve">Pozyskiwanie tymczasowych pomieszczeń przez adaptację pomieszczeń o innym przeznaczeniu niż mieszkalne, stanowiących własność Gminy. </w:t>
      </w:r>
    </w:p>
    <w:p w14:paraId="463D5BAA" w14:textId="4E692B24" w:rsidR="00F71912" w:rsidRPr="00FF6F82" w:rsidRDefault="0037035D" w:rsidP="00FF6F82">
      <w:pPr>
        <w:numPr>
          <w:ilvl w:val="0"/>
          <w:numId w:val="16"/>
        </w:numPr>
        <w:tabs>
          <w:tab w:val="left" w:pos="284"/>
        </w:tabs>
        <w:ind w:right="-157"/>
        <w:jc w:val="both"/>
        <w:rPr>
          <w:rFonts w:ascii="Times New Roman" w:hAnsi="Times New Roman"/>
          <w:sz w:val="24"/>
          <w:szCs w:val="24"/>
        </w:rPr>
      </w:pPr>
      <w:r>
        <w:rPr>
          <w:rFonts w:ascii="Times New Roman" w:hAnsi="Times New Roman"/>
          <w:sz w:val="24"/>
          <w:szCs w:val="24"/>
        </w:rPr>
        <w:t xml:space="preserve"> Rada Gminy zleca Wójtowi podjęcie wszelkich zgodnych z przepisami prawa działań w celu umożliwienia zawarcia bezpośrednich umów na dostawę do lokalu mediów i usług, o których mowa w art. 2 ust. 1 pkt 8 Ustawy.</w:t>
      </w:r>
    </w:p>
    <w:sectPr w:rsidR="00F71912" w:rsidRPr="00FF6F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A3317"/>
    <w:multiLevelType w:val="hybridMultilevel"/>
    <w:tmpl w:val="061E2476"/>
    <w:lvl w:ilvl="0" w:tplc="17C2F1D8">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38C1ED8"/>
    <w:multiLevelType w:val="hybridMultilevel"/>
    <w:tmpl w:val="728A80C6"/>
    <w:lvl w:ilvl="0" w:tplc="FD1A64C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1A1D75D0"/>
    <w:multiLevelType w:val="hybridMultilevel"/>
    <w:tmpl w:val="B9F23196"/>
    <w:lvl w:ilvl="0" w:tplc="1C52D004">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 w15:restartNumberingAfterBreak="0">
    <w:nsid w:val="1DC12B13"/>
    <w:multiLevelType w:val="hybridMultilevel"/>
    <w:tmpl w:val="7CD20382"/>
    <w:lvl w:ilvl="0" w:tplc="6B226DC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E9F67F0"/>
    <w:multiLevelType w:val="hybridMultilevel"/>
    <w:tmpl w:val="A51CB0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A5E16BC"/>
    <w:multiLevelType w:val="hybridMultilevel"/>
    <w:tmpl w:val="3BEC5010"/>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6" w15:restartNumberingAfterBreak="0">
    <w:nsid w:val="3ADE231B"/>
    <w:multiLevelType w:val="hybridMultilevel"/>
    <w:tmpl w:val="084A49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3DE41401"/>
    <w:multiLevelType w:val="hybridMultilevel"/>
    <w:tmpl w:val="1D385D9C"/>
    <w:lvl w:ilvl="0" w:tplc="B4280FE2">
      <w:start w:val="1"/>
      <w:numFmt w:val="decimal"/>
      <w:lvlText w:val="%1."/>
      <w:lvlJc w:val="left"/>
      <w:pPr>
        <w:ind w:left="426" w:hanging="360"/>
      </w:pPr>
      <w:rPr>
        <w:rFonts w:ascii="Times New Roman" w:eastAsia="Times New Roman" w:hAnsi="Times New Roman" w:cs="Times New Roman"/>
        <w:b/>
      </w:r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8" w15:restartNumberingAfterBreak="0">
    <w:nsid w:val="3E934247"/>
    <w:multiLevelType w:val="hybridMultilevel"/>
    <w:tmpl w:val="3F0AF0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42B84C9F"/>
    <w:multiLevelType w:val="hybridMultilevel"/>
    <w:tmpl w:val="D30AC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5B57CE1"/>
    <w:multiLevelType w:val="hybridMultilevel"/>
    <w:tmpl w:val="5D5E46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67C36D2"/>
    <w:multiLevelType w:val="hybridMultilevel"/>
    <w:tmpl w:val="A36CD7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46DE7BBB"/>
    <w:multiLevelType w:val="hybridMultilevel"/>
    <w:tmpl w:val="1346ABD2"/>
    <w:lvl w:ilvl="0" w:tplc="8242B234">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3" w15:restartNumberingAfterBreak="0">
    <w:nsid w:val="4A4B6A2C"/>
    <w:multiLevelType w:val="hybridMultilevel"/>
    <w:tmpl w:val="3A18FD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A95735F"/>
    <w:multiLevelType w:val="hybridMultilevel"/>
    <w:tmpl w:val="E884CDE2"/>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EB470EE"/>
    <w:multiLevelType w:val="hybridMultilevel"/>
    <w:tmpl w:val="30CEC2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4E909D4"/>
    <w:multiLevelType w:val="hybridMultilevel"/>
    <w:tmpl w:val="4E9A01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B4867C0"/>
    <w:multiLevelType w:val="hybridMultilevel"/>
    <w:tmpl w:val="0FF231C8"/>
    <w:lvl w:ilvl="0" w:tplc="2B8C2296">
      <w:start w:val="1"/>
      <w:numFmt w:val="decimal"/>
      <w:lvlText w:val="%1)"/>
      <w:lvlJc w:val="left"/>
      <w:pPr>
        <w:ind w:left="1146" w:hanging="360"/>
      </w:pPr>
      <w:rPr>
        <w:rFonts w:ascii="Times New Roman" w:eastAsia="Times New Roman" w:hAnsi="Times New Roman" w:cs="Times New Roman"/>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16cid:durableId="4342485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00541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11639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69045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88605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16576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61120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545636">
    <w:abstractNumId w:val="5"/>
  </w:num>
  <w:num w:numId="9" w16cid:durableId="16194886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04721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35938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46493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99799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06000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93084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35413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82893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1818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0CE"/>
    <w:rsid w:val="000132E9"/>
    <w:rsid w:val="00045E34"/>
    <w:rsid w:val="000B51D8"/>
    <w:rsid w:val="000F4A4A"/>
    <w:rsid w:val="00122EAE"/>
    <w:rsid w:val="001479C3"/>
    <w:rsid w:val="00150D29"/>
    <w:rsid w:val="001676BF"/>
    <w:rsid w:val="001A2674"/>
    <w:rsid w:val="001E07C9"/>
    <w:rsid w:val="001E66F1"/>
    <w:rsid w:val="001F4DD2"/>
    <w:rsid w:val="002B1FC5"/>
    <w:rsid w:val="003217EE"/>
    <w:rsid w:val="00363757"/>
    <w:rsid w:val="0037035D"/>
    <w:rsid w:val="003A2F73"/>
    <w:rsid w:val="003B00FB"/>
    <w:rsid w:val="003B2A52"/>
    <w:rsid w:val="00490F85"/>
    <w:rsid w:val="00496C1B"/>
    <w:rsid w:val="004C148C"/>
    <w:rsid w:val="004C70EE"/>
    <w:rsid w:val="004F2E5F"/>
    <w:rsid w:val="00564340"/>
    <w:rsid w:val="00673560"/>
    <w:rsid w:val="006A44BE"/>
    <w:rsid w:val="006B1506"/>
    <w:rsid w:val="006F720D"/>
    <w:rsid w:val="00720963"/>
    <w:rsid w:val="007F7337"/>
    <w:rsid w:val="008A0E0B"/>
    <w:rsid w:val="008B0A5A"/>
    <w:rsid w:val="008C7FDF"/>
    <w:rsid w:val="008D0FDF"/>
    <w:rsid w:val="0091172E"/>
    <w:rsid w:val="00941693"/>
    <w:rsid w:val="00952704"/>
    <w:rsid w:val="0098431D"/>
    <w:rsid w:val="009B116D"/>
    <w:rsid w:val="009D1821"/>
    <w:rsid w:val="00A140E2"/>
    <w:rsid w:val="00A41FA2"/>
    <w:rsid w:val="00A43384"/>
    <w:rsid w:val="00A60DF2"/>
    <w:rsid w:val="00A73C9C"/>
    <w:rsid w:val="00A7679C"/>
    <w:rsid w:val="00A95866"/>
    <w:rsid w:val="00A97DC9"/>
    <w:rsid w:val="00AF2540"/>
    <w:rsid w:val="00B433B4"/>
    <w:rsid w:val="00B44F63"/>
    <w:rsid w:val="00B507F5"/>
    <w:rsid w:val="00B53F76"/>
    <w:rsid w:val="00B542AB"/>
    <w:rsid w:val="00BB6249"/>
    <w:rsid w:val="00C10B09"/>
    <w:rsid w:val="00C23E5A"/>
    <w:rsid w:val="00C53993"/>
    <w:rsid w:val="00C76BE7"/>
    <w:rsid w:val="00C94E92"/>
    <w:rsid w:val="00CB44F8"/>
    <w:rsid w:val="00D22A9F"/>
    <w:rsid w:val="00E276E6"/>
    <w:rsid w:val="00E3110E"/>
    <w:rsid w:val="00E6323A"/>
    <w:rsid w:val="00E87A8D"/>
    <w:rsid w:val="00ED49EB"/>
    <w:rsid w:val="00EF11E7"/>
    <w:rsid w:val="00F100CE"/>
    <w:rsid w:val="00F41A51"/>
    <w:rsid w:val="00F5550E"/>
    <w:rsid w:val="00F71912"/>
    <w:rsid w:val="00F84B58"/>
    <w:rsid w:val="00FD3385"/>
    <w:rsid w:val="00FE2896"/>
    <w:rsid w:val="00FF255F"/>
    <w:rsid w:val="00FF6F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531F4"/>
  <w15:chartTrackingRefBased/>
  <w15:docId w15:val="{33AD3B7B-C6B9-4EF3-AFA9-708673FF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035D"/>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37035D"/>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semiHidden/>
    <w:unhideWhenUsed/>
    <w:qFormat/>
    <w:rsid w:val="0037035D"/>
    <w:pPr>
      <w:keepNext/>
      <w:spacing w:after="0" w:line="240" w:lineRule="auto"/>
      <w:jc w:val="center"/>
      <w:outlineLvl w:val="1"/>
    </w:pPr>
    <w:rPr>
      <w:rFonts w:ascii="Times New Roman" w:hAnsi="Times New Roman"/>
      <w:b/>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7035D"/>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semiHidden/>
    <w:rsid w:val="0037035D"/>
    <w:rPr>
      <w:rFonts w:ascii="Times New Roman" w:eastAsia="Times New Roman" w:hAnsi="Times New Roman" w:cs="Times New Roman"/>
      <w:b/>
      <w:sz w:val="32"/>
      <w:szCs w:val="20"/>
      <w:lang w:eastAsia="pl-PL"/>
    </w:rPr>
  </w:style>
  <w:style w:type="paragraph" w:styleId="Tytu">
    <w:name w:val="Title"/>
    <w:basedOn w:val="Normalny"/>
    <w:link w:val="TytuZnak"/>
    <w:qFormat/>
    <w:rsid w:val="0037035D"/>
    <w:pPr>
      <w:spacing w:after="0" w:line="240" w:lineRule="auto"/>
      <w:jc w:val="center"/>
    </w:pPr>
    <w:rPr>
      <w:rFonts w:ascii="Times New Roman" w:hAnsi="Times New Roman"/>
      <w:b/>
      <w:sz w:val="28"/>
      <w:szCs w:val="20"/>
    </w:rPr>
  </w:style>
  <w:style w:type="character" w:customStyle="1" w:styleId="TytuZnak">
    <w:name w:val="Tytuł Znak"/>
    <w:basedOn w:val="Domylnaczcionkaakapitu"/>
    <w:link w:val="Tytu"/>
    <w:rsid w:val="0037035D"/>
    <w:rPr>
      <w:rFonts w:ascii="Times New Roman" w:eastAsia="Times New Roman" w:hAnsi="Times New Roman" w:cs="Times New Roman"/>
      <w:b/>
      <w:sz w:val="28"/>
      <w:szCs w:val="20"/>
      <w:lang w:eastAsia="pl-PL"/>
    </w:rPr>
  </w:style>
  <w:style w:type="paragraph" w:styleId="Tekstpodstawowy3">
    <w:name w:val="Body Text 3"/>
    <w:basedOn w:val="Normalny"/>
    <w:link w:val="Tekstpodstawowy3Znak"/>
    <w:uiPriority w:val="99"/>
    <w:semiHidden/>
    <w:unhideWhenUsed/>
    <w:rsid w:val="0037035D"/>
    <w:pPr>
      <w:spacing w:after="120"/>
    </w:pPr>
    <w:rPr>
      <w:sz w:val="16"/>
      <w:szCs w:val="16"/>
    </w:rPr>
  </w:style>
  <w:style w:type="character" w:customStyle="1" w:styleId="Tekstpodstawowy3Znak">
    <w:name w:val="Tekst podstawowy 3 Znak"/>
    <w:basedOn w:val="Domylnaczcionkaakapitu"/>
    <w:link w:val="Tekstpodstawowy3"/>
    <w:uiPriority w:val="99"/>
    <w:semiHidden/>
    <w:rsid w:val="0037035D"/>
    <w:rPr>
      <w:rFonts w:ascii="Calibri" w:eastAsia="Times New Roman" w:hAnsi="Calibri" w:cs="Times New Roman"/>
      <w:sz w:val="16"/>
      <w:szCs w:val="16"/>
      <w:lang w:eastAsia="pl-PL"/>
    </w:rPr>
  </w:style>
  <w:style w:type="paragraph" w:styleId="Tekstpodstawowywcity3">
    <w:name w:val="Body Text Indent 3"/>
    <w:basedOn w:val="Normalny"/>
    <w:link w:val="Tekstpodstawowywcity3Znak"/>
    <w:semiHidden/>
    <w:unhideWhenUsed/>
    <w:rsid w:val="0037035D"/>
    <w:pPr>
      <w:spacing w:after="120" w:line="240" w:lineRule="auto"/>
      <w:ind w:left="283"/>
    </w:pPr>
    <w:rPr>
      <w:rFonts w:ascii="Times New Roman" w:hAnsi="Times New Roman"/>
      <w:sz w:val="16"/>
      <w:szCs w:val="16"/>
    </w:rPr>
  </w:style>
  <w:style w:type="character" w:customStyle="1" w:styleId="Tekstpodstawowywcity3Znak">
    <w:name w:val="Tekst podstawowy wcięty 3 Znak"/>
    <w:basedOn w:val="Domylnaczcionkaakapitu"/>
    <w:link w:val="Tekstpodstawowywcity3"/>
    <w:semiHidden/>
    <w:rsid w:val="0037035D"/>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122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04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1578</TotalTime>
  <Pages>1</Pages>
  <Words>2408</Words>
  <Characters>14453</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Kaczorowska</dc:creator>
  <cp:keywords/>
  <dc:description/>
  <cp:lastModifiedBy>Beata Kaczorowska</cp:lastModifiedBy>
  <cp:revision>47</cp:revision>
  <cp:lastPrinted>2024-05-15T13:10:00Z</cp:lastPrinted>
  <dcterms:created xsi:type="dcterms:W3CDTF">2023-01-05T12:53:00Z</dcterms:created>
  <dcterms:modified xsi:type="dcterms:W3CDTF">2024-05-17T09:25:00Z</dcterms:modified>
</cp:coreProperties>
</file>