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790B7304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807ADD">
        <w:rPr>
          <w:rFonts w:ascii="Book Antiqua" w:hAnsi="Book Antiqua"/>
          <w:sz w:val="24"/>
          <w:szCs w:val="24"/>
        </w:rPr>
        <w:t>1</w:t>
      </w:r>
      <w:r w:rsidR="00882E4D">
        <w:rPr>
          <w:rFonts w:ascii="Book Antiqua" w:hAnsi="Book Antiqua"/>
          <w:sz w:val="24"/>
          <w:szCs w:val="24"/>
        </w:rPr>
        <w:t>7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D6441F">
        <w:rPr>
          <w:rFonts w:ascii="Book Antiqua" w:hAnsi="Book Antiqua"/>
          <w:sz w:val="24"/>
          <w:szCs w:val="24"/>
        </w:rPr>
        <w:t>0</w:t>
      </w:r>
      <w:r w:rsidR="00E8302F">
        <w:rPr>
          <w:rFonts w:ascii="Book Antiqua" w:hAnsi="Book Antiqua"/>
          <w:sz w:val="24"/>
          <w:szCs w:val="24"/>
        </w:rPr>
        <w:t>5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1E4561" w:rsidRPr="00E9166F">
        <w:rPr>
          <w:rFonts w:ascii="Book Antiqua" w:hAnsi="Book Antiqua"/>
          <w:sz w:val="24"/>
          <w:szCs w:val="24"/>
        </w:rPr>
        <w:t>202</w:t>
      </w:r>
      <w:r w:rsidR="00882E4D">
        <w:rPr>
          <w:rFonts w:ascii="Book Antiqua" w:hAnsi="Book Antiqua"/>
          <w:sz w:val="24"/>
          <w:szCs w:val="24"/>
        </w:rPr>
        <w:t>4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0708B5FC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1D5463" w:rsidRPr="00882E4D">
        <w:rPr>
          <w:rFonts w:ascii="Book Antiqua" w:hAnsi="Book Antiqua"/>
          <w:b/>
          <w:bCs/>
          <w:sz w:val="24"/>
          <w:szCs w:val="24"/>
        </w:rPr>
        <w:t>1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2.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4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54D9168F" w:rsidR="00DF7196" w:rsidRPr="00E9166F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E9166F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                   Uprzejmie zawiadamiam, że w </w:t>
      </w:r>
      <w:r w:rsidRPr="00E9166F">
        <w:rPr>
          <w:rFonts w:ascii="Book Antiqua" w:hAnsi="Book Antiqua"/>
          <w:i w:val="0"/>
          <w:szCs w:val="24"/>
        </w:rPr>
        <w:t xml:space="preserve">dniu </w:t>
      </w:r>
      <w:r w:rsidR="00807ADD">
        <w:rPr>
          <w:rFonts w:ascii="Book Antiqua" w:hAnsi="Book Antiqua"/>
          <w:i w:val="0"/>
          <w:szCs w:val="24"/>
        </w:rPr>
        <w:t>2</w:t>
      </w:r>
      <w:r w:rsidR="00882E4D">
        <w:rPr>
          <w:rFonts w:ascii="Book Antiqua" w:hAnsi="Book Antiqua"/>
          <w:i w:val="0"/>
          <w:szCs w:val="24"/>
        </w:rPr>
        <w:t>4</w:t>
      </w:r>
      <w:r w:rsidR="00E8302F">
        <w:rPr>
          <w:rFonts w:ascii="Book Antiqua" w:hAnsi="Book Antiqua"/>
          <w:i w:val="0"/>
          <w:szCs w:val="24"/>
        </w:rPr>
        <w:t xml:space="preserve"> maja </w:t>
      </w:r>
      <w:r w:rsidR="001E4561" w:rsidRPr="00E9166F">
        <w:rPr>
          <w:rFonts w:ascii="Book Antiqua" w:hAnsi="Book Antiqua"/>
          <w:i w:val="0"/>
          <w:szCs w:val="24"/>
        </w:rPr>
        <w:t>202</w:t>
      </w:r>
      <w:r w:rsidR="00882E4D">
        <w:rPr>
          <w:rFonts w:ascii="Book Antiqua" w:hAnsi="Book Antiqua"/>
          <w:i w:val="0"/>
          <w:szCs w:val="24"/>
        </w:rPr>
        <w:t>4</w:t>
      </w:r>
      <w:r w:rsidR="000C2FC8" w:rsidRPr="00E9166F">
        <w:rPr>
          <w:rFonts w:ascii="Book Antiqua" w:hAnsi="Book Antiqua"/>
          <w:i w:val="0"/>
          <w:szCs w:val="24"/>
        </w:rPr>
        <w:t xml:space="preserve"> </w:t>
      </w:r>
      <w:r w:rsidR="00B22DF5" w:rsidRPr="00E9166F">
        <w:rPr>
          <w:rFonts w:ascii="Book Antiqua" w:hAnsi="Book Antiqua"/>
          <w:i w:val="0"/>
          <w:szCs w:val="24"/>
        </w:rPr>
        <w:t xml:space="preserve">roku </w:t>
      </w:r>
      <w:r w:rsidRPr="00E9166F">
        <w:rPr>
          <w:rFonts w:ascii="Book Antiqua" w:hAnsi="Book Antiqua"/>
          <w:i w:val="0"/>
          <w:szCs w:val="24"/>
        </w:rPr>
        <w:t>(</w:t>
      </w:r>
      <w:r w:rsidR="00E8302F">
        <w:rPr>
          <w:rFonts w:ascii="Book Antiqua" w:hAnsi="Book Antiqua"/>
          <w:i w:val="0"/>
          <w:szCs w:val="24"/>
        </w:rPr>
        <w:t>p</w:t>
      </w:r>
      <w:r w:rsidR="00807ADD">
        <w:rPr>
          <w:rFonts w:ascii="Book Antiqua" w:hAnsi="Book Antiqua"/>
          <w:i w:val="0"/>
          <w:szCs w:val="24"/>
        </w:rPr>
        <w:t>iątek</w:t>
      </w:r>
      <w:r w:rsidR="0023293E" w:rsidRPr="00E9166F">
        <w:rPr>
          <w:rFonts w:ascii="Book Antiqua" w:hAnsi="Book Antiqua"/>
          <w:i w:val="0"/>
          <w:szCs w:val="24"/>
        </w:rPr>
        <w:t>)</w:t>
      </w:r>
      <w:r w:rsidRPr="00E9166F">
        <w:rPr>
          <w:rFonts w:ascii="Book Antiqua" w:hAnsi="Book Antiqua"/>
          <w:i w:val="0"/>
          <w:szCs w:val="24"/>
        </w:rPr>
        <w:t xml:space="preserve">                                  </w:t>
      </w:r>
      <w:r w:rsidR="00672267">
        <w:rPr>
          <w:rFonts w:ascii="Book Antiqua" w:hAnsi="Book Antiqua"/>
          <w:i w:val="0"/>
          <w:szCs w:val="24"/>
        </w:rPr>
        <w:t xml:space="preserve">po III Sesji Rady Gminy Gozdowo </w:t>
      </w:r>
      <w:r w:rsidRPr="00E9166F">
        <w:rPr>
          <w:rFonts w:ascii="Book Antiqua" w:hAnsi="Book Antiqua"/>
          <w:b w:val="0"/>
          <w:i w:val="0"/>
          <w:szCs w:val="24"/>
        </w:rPr>
        <w:t xml:space="preserve"> w sali konferencyjnej Urzędu Gminy w Gozdowie odbędzie się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E9166F">
        <w:rPr>
          <w:rFonts w:ascii="Book Antiqua" w:hAnsi="Book Antiqua"/>
          <w:b w:val="0"/>
          <w:i w:val="0"/>
          <w:szCs w:val="24"/>
        </w:rPr>
        <w:t xml:space="preserve">Rewizyjnej Rady Gminy Gozdowo.  </w:t>
      </w:r>
    </w:p>
    <w:p w14:paraId="07363AA8" w14:textId="77777777" w:rsidR="00DF7196" w:rsidRPr="00E9166F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E9166F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1" w:name="_Hlk98406682"/>
      <w:r w:rsidRPr="00E9166F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E9166F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441F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2B267B37" w14:textId="7B7A1423" w:rsidR="00E8302F" w:rsidRPr="0083088C" w:rsidRDefault="00E8302F" w:rsidP="00E8302F">
      <w:pPr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3088C">
        <w:rPr>
          <w:rFonts w:ascii="Book Antiqua" w:hAnsi="Book Antiqua"/>
          <w:color w:val="000000" w:themeColor="text1"/>
          <w:sz w:val="24"/>
          <w:szCs w:val="24"/>
        </w:rPr>
        <w:t>Analiza sprawozdania finansowego za 202</w:t>
      </w:r>
      <w:r w:rsidR="00882E4D">
        <w:rPr>
          <w:rFonts w:ascii="Book Antiqua" w:hAnsi="Book Antiqua"/>
          <w:color w:val="000000" w:themeColor="text1"/>
          <w:sz w:val="24"/>
          <w:szCs w:val="24"/>
        </w:rPr>
        <w:t>3</w:t>
      </w:r>
      <w:r w:rsidRPr="0083088C">
        <w:rPr>
          <w:rFonts w:ascii="Book Antiqua" w:hAnsi="Book Antiqua"/>
          <w:color w:val="000000" w:themeColor="text1"/>
          <w:sz w:val="24"/>
          <w:szCs w:val="24"/>
        </w:rPr>
        <w:t xml:space="preserve"> rok.</w:t>
      </w:r>
    </w:p>
    <w:p w14:paraId="7E51B668" w14:textId="27994C90" w:rsidR="00E8302F" w:rsidRPr="0083088C" w:rsidRDefault="00E8302F" w:rsidP="00E8302F">
      <w:pPr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3088C">
        <w:rPr>
          <w:rFonts w:ascii="Book Antiqua" w:hAnsi="Book Antiqua"/>
          <w:color w:val="000000" w:themeColor="text1"/>
          <w:sz w:val="24"/>
          <w:szCs w:val="24"/>
        </w:rPr>
        <w:t>Kontrola wykonania budżetu gminy za 202</w:t>
      </w:r>
      <w:r w:rsidR="00882E4D">
        <w:rPr>
          <w:rFonts w:ascii="Book Antiqua" w:hAnsi="Book Antiqua"/>
          <w:color w:val="000000" w:themeColor="text1"/>
          <w:sz w:val="24"/>
          <w:szCs w:val="24"/>
        </w:rPr>
        <w:t>3</w:t>
      </w:r>
      <w:r w:rsidRPr="0083088C">
        <w:rPr>
          <w:rFonts w:ascii="Book Antiqua" w:hAnsi="Book Antiqua"/>
          <w:color w:val="000000" w:themeColor="text1"/>
          <w:sz w:val="24"/>
          <w:szCs w:val="24"/>
        </w:rPr>
        <w:t xml:space="preserve"> rok.</w:t>
      </w:r>
    </w:p>
    <w:p w14:paraId="1FCFB449" w14:textId="708427ED" w:rsidR="00E8302F" w:rsidRPr="0083088C" w:rsidRDefault="00E8302F" w:rsidP="00E8302F">
      <w:pPr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3088C">
        <w:rPr>
          <w:rFonts w:ascii="Book Antiqua" w:hAnsi="Book Antiqua"/>
          <w:color w:val="000000" w:themeColor="text1"/>
          <w:sz w:val="24"/>
          <w:szCs w:val="24"/>
        </w:rPr>
        <w:t>Wypracowanie opinii dotyczącej wykonania budżetu za 202</w:t>
      </w:r>
      <w:r w:rsidR="00882E4D">
        <w:rPr>
          <w:rFonts w:ascii="Book Antiqua" w:hAnsi="Book Antiqua"/>
          <w:color w:val="000000" w:themeColor="text1"/>
          <w:sz w:val="24"/>
          <w:szCs w:val="24"/>
        </w:rPr>
        <w:t>3</w:t>
      </w:r>
      <w:r w:rsidRPr="0083088C">
        <w:rPr>
          <w:rFonts w:ascii="Book Antiqua" w:hAnsi="Book Antiqua"/>
          <w:color w:val="000000" w:themeColor="text1"/>
          <w:sz w:val="24"/>
          <w:szCs w:val="24"/>
        </w:rPr>
        <w:t xml:space="preserve"> rok i sporządzenie wniosku o udzielenie absolutorium Wójtowi Gminy Gozdowo za 202</w:t>
      </w:r>
      <w:r w:rsidR="00882E4D">
        <w:rPr>
          <w:rFonts w:ascii="Book Antiqua" w:hAnsi="Book Antiqua"/>
          <w:color w:val="000000" w:themeColor="text1"/>
          <w:sz w:val="24"/>
          <w:szCs w:val="24"/>
        </w:rPr>
        <w:t>3</w:t>
      </w:r>
      <w:r w:rsidRPr="0083088C">
        <w:rPr>
          <w:rFonts w:ascii="Book Antiqua" w:hAnsi="Book Antiqua"/>
          <w:color w:val="000000" w:themeColor="text1"/>
          <w:sz w:val="24"/>
          <w:szCs w:val="24"/>
        </w:rPr>
        <w:t xml:space="preserve"> rok.</w:t>
      </w:r>
    </w:p>
    <w:p w14:paraId="15EA712B" w14:textId="77777777" w:rsidR="00E8302F" w:rsidRPr="0083088C" w:rsidRDefault="00E8302F" w:rsidP="00E8302F">
      <w:pPr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3088C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1"/>
    <w:p w14:paraId="37392E93" w14:textId="77777777" w:rsidR="00DF7196" w:rsidRPr="00E9166F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E9166F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E9166F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2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E9166F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2A350FC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1D5463" w:rsidRPr="00E9166F">
        <w:rPr>
          <w:rFonts w:ascii="Book Antiqua" w:hAnsi="Book Antiqua"/>
          <w:sz w:val="24"/>
          <w:szCs w:val="24"/>
        </w:rPr>
        <w:t>Włodzimierz Mierzejewski</w:t>
      </w:r>
    </w:p>
    <w:bookmarkEnd w:id="2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0421F7AB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 Ryszard Tomaszewski,</w:t>
      </w:r>
    </w:p>
    <w:p w14:paraId="4085167E" w14:textId="0E3C3E7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Pani Barbara Mańkowska,</w:t>
      </w:r>
    </w:p>
    <w:p w14:paraId="3D786D86" w14:textId="72BB367D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Sławomir Szemborski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6503F629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Robert Rzeszotarski</w:t>
      </w:r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7509" w14:textId="77777777" w:rsidR="00227A78" w:rsidRDefault="00227A78" w:rsidP="005A2931">
      <w:r>
        <w:separator/>
      </w:r>
    </w:p>
  </w:endnote>
  <w:endnote w:type="continuationSeparator" w:id="0">
    <w:p w14:paraId="2A85DFF9" w14:textId="77777777" w:rsidR="00227A78" w:rsidRDefault="00227A78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548D" w14:textId="77777777" w:rsidR="00227A78" w:rsidRDefault="00227A78" w:rsidP="005A2931">
      <w:r>
        <w:separator/>
      </w:r>
    </w:p>
  </w:footnote>
  <w:footnote w:type="continuationSeparator" w:id="0">
    <w:p w14:paraId="40BE5B85" w14:textId="77777777" w:rsidR="00227A78" w:rsidRDefault="00227A78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10500"/>
    <w:rsid w:val="000163BE"/>
    <w:rsid w:val="00062496"/>
    <w:rsid w:val="000C2FC8"/>
    <w:rsid w:val="000D0532"/>
    <w:rsid w:val="001509A6"/>
    <w:rsid w:val="001B7BDB"/>
    <w:rsid w:val="001D5463"/>
    <w:rsid w:val="001E4561"/>
    <w:rsid w:val="00211DCB"/>
    <w:rsid w:val="00225B98"/>
    <w:rsid w:val="00227A78"/>
    <w:rsid w:val="0023293E"/>
    <w:rsid w:val="002B6D47"/>
    <w:rsid w:val="00331EDA"/>
    <w:rsid w:val="00370071"/>
    <w:rsid w:val="004D344E"/>
    <w:rsid w:val="005A2931"/>
    <w:rsid w:val="005C396F"/>
    <w:rsid w:val="005D7D53"/>
    <w:rsid w:val="00631539"/>
    <w:rsid w:val="00637CC8"/>
    <w:rsid w:val="00670062"/>
    <w:rsid w:val="00672267"/>
    <w:rsid w:val="00703B20"/>
    <w:rsid w:val="0080203B"/>
    <w:rsid w:val="00804D3A"/>
    <w:rsid w:val="00807ADD"/>
    <w:rsid w:val="00876070"/>
    <w:rsid w:val="00882E4D"/>
    <w:rsid w:val="00893CB4"/>
    <w:rsid w:val="008B31EB"/>
    <w:rsid w:val="0093522B"/>
    <w:rsid w:val="00974C9E"/>
    <w:rsid w:val="009A1032"/>
    <w:rsid w:val="009B2DB9"/>
    <w:rsid w:val="00A2321D"/>
    <w:rsid w:val="00A36A12"/>
    <w:rsid w:val="00A628D9"/>
    <w:rsid w:val="00A91A39"/>
    <w:rsid w:val="00B22DF5"/>
    <w:rsid w:val="00B77F39"/>
    <w:rsid w:val="00B819CB"/>
    <w:rsid w:val="00BD39F7"/>
    <w:rsid w:val="00C0772D"/>
    <w:rsid w:val="00C7224E"/>
    <w:rsid w:val="00C75FC0"/>
    <w:rsid w:val="00C80960"/>
    <w:rsid w:val="00CB162C"/>
    <w:rsid w:val="00D42BCC"/>
    <w:rsid w:val="00D6441F"/>
    <w:rsid w:val="00DB1359"/>
    <w:rsid w:val="00DF7196"/>
    <w:rsid w:val="00E8302F"/>
    <w:rsid w:val="00E9166F"/>
    <w:rsid w:val="00EA20A8"/>
    <w:rsid w:val="00EA2CCD"/>
    <w:rsid w:val="00EC06D8"/>
    <w:rsid w:val="00F102F3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46</cp:revision>
  <cp:lastPrinted>2023-05-17T12:03:00Z</cp:lastPrinted>
  <dcterms:created xsi:type="dcterms:W3CDTF">2018-12-14T06:43:00Z</dcterms:created>
  <dcterms:modified xsi:type="dcterms:W3CDTF">2024-05-15T11:12:00Z</dcterms:modified>
</cp:coreProperties>
</file>