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CC77" w14:textId="7E3744F7" w:rsidR="00A47FEE" w:rsidRPr="00FB587C" w:rsidRDefault="00BE10A2" w:rsidP="00BE10A2">
      <w:pPr>
        <w:rPr>
          <w:rFonts w:ascii="Times New Roman" w:hAnsi="Times New Roman" w:cs="Times New Roman"/>
          <w:b/>
        </w:rPr>
      </w:pPr>
      <w:r w:rsidRPr="00FB587C">
        <w:rPr>
          <w:rFonts w:ascii="Times New Roman" w:hAnsi="Times New Roman" w:cs="Times New Roman"/>
          <w:b/>
        </w:rPr>
        <w:t xml:space="preserve"> </w:t>
      </w:r>
      <w:r w:rsidR="00A47FEE" w:rsidRPr="00FB587C">
        <w:rPr>
          <w:rFonts w:ascii="Times New Roman" w:hAnsi="Times New Roman" w:cs="Times New Roman"/>
          <w:b/>
        </w:rPr>
        <w:t>Objaśnienia</w:t>
      </w:r>
      <w:r w:rsidR="0073233F" w:rsidRPr="00FB587C">
        <w:rPr>
          <w:rFonts w:ascii="Times New Roman" w:hAnsi="Times New Roman" w:cs="Times New Roman"/>
          <w:b/>
        </w:rPr>
        <w:t xml:space="preserve"> do uchwały w sprawie WPF na lata 202</w:t>
      </w:r>
      <w:r w:rsidR="007E11B6" w:rsidRPr="00FB587C">
        <w:rPr>
          <w:rFonts w:ascii="Times New Roman" w:hAnsi="Times New Roman" w:cs="Times New Roman"/>
          <w:b/>
        </w:rPr>
        <w:t>5</w:t>
      </w:r>
      <w:r w:rsidR="0073233F" w:rsidRPr="00FB587C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FB587C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FB587C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FB587C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FB587C">
        <w:rPr>
          <w:rFonts w:ascii="Times New Roman" w:eastAsia="Times New Roman" w:hAnsi="Times New Roman" w:cs="Times New Roman"/>
          <w:b/>
        </w:rPr>
        <w:t xml:space="preserve">    </w:t>
      </w:r>
      <w:r w:rsidRPr="00FB587C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48F0AFE9" w:rsidR="00CC7C3B" w:rsidRPr="00FB587C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FB587C">
        <w:rPr>
          <w:rFonts w:ascii="Times New Roman" w:eastAsia="Times New Roman" w:hAnsi="Times New Roman" w:cs="Times New Roman"/>
          <w:b/>
        </w:rPr>
        <w:t>W roku 202</w:t>
      </w:r>
      <w:r w:rsidR="00F05EEA" w:rsidRPr="00FB587C">
        <w:rPr>
          <w:rFonts w:ascii="Times New Roman" w:eastAsia="Times New Roman" w:hAnsi="Times New Roman" w:cs="Times New Roman"/>
          <w:b/>
        </w:rPr>
        <w:t>5</w:t>
      </w:r>
      <w:r w:rsidR="00C64267" w:rsidRPr="00FB587C">
        <w:rPr>
          <w:rFonts w:ascii="Times New Roman" w:eastAsia="Times New Roman" w:hAnsi="Times New Roman" w:cs="Times New Roman"/>
          <w:b/>
        </w:rPr>
        <w:t>:</w:t>
      </w:r>
      <w:r w:rsidRPr="00FB587C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1FB09704" w:rsidR="00CC7C3B" w:rsidRPr="00FB587C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B587C">
        <w:rPr>
          <w:rFonts w:ascii="Times New Roman" w:eastAsia="Times New Roman" w:hAnsi="Times New Roman" w:cs="Times New Roman"/>
          <w:b/>
        </w:rPr>
        <w:t>z</w:t>
      </w:r>
      <w:r w:rsidR="00F05EEA" w:rsidRPr="00FB587C">
        <w:rPr>
          <w:rFonts w:ascii="Times New Roman" w:eastAsia="Times New Roman" w:hAnsi="Times New Roman" w:cs="Times New Roman"/>
          <w:b/>
        </w:rPr>
        <w:t>więk</w:t>
      </w:r>
      <w:r w:rsidRPr="00FB587C">
        <w:rPr>
          <w:rFonts w:ascii="Times New Roman" w:eastAsia="Times New Roman" w:hAnsi="Times New Roman" w:cs="Times New Roman"/>
          <w:b/>
        </w:rPr>
        <w:t>sza się dochody ogółe</w:t>
      </w:r>
      <w:r w:rsidR="00307A32" w:rsidRPr="00FB587C">
        <w:rPr>
          <w:rFonts w:ascii="Times New Roman" w:eastAsia="Times New Roman" w:hAnsi="Times New Roman" w:cs="Times New Roman"/>
          <w:b/>
        </w:rPr>
        <w:t>m o kwotę</w:t>
      </w:r>
      <w:r w:rsidR="00307A32" w:rsidRPr="00FB587C">
        <w:rPr>
          <w:rFonts w:ascii="Times New Roman" w:eastAsia="Times New Roman" w:hAnsi="Times New Roman" w:cs="Times New Roman"/>
          <w:b/>
        </w:rPr>
        <w:tab/>
      </w:r>
      <w:r w:rsidR="00307A32" w:rsidRPr="00FB587C">
        <w:rPr>
          <w:rFonts w:ascii="Times New Roman" w:eastAsia="Times New Roman" w:hAnsi="Times New Roman" w:cs="Times New Roman"/>
          <w:b/>
        </w:rPr>
        <w:tab/>
      </w:r>
      <w:r w:rsidR="00307A32" w:rsidRPr="00FB587C">
        <w:rPr>
          <w:rFonts w:ascii="Times New Roman" w:eastAsia="Times New Roman" w:hAnsi="Times New Roman" w:cs="Times New Roman"/>
          <w:b/>
        </w:rPr>
        <w:tab/>
      </w:r>
      <w:r w:rsidR="00307A32" w:rsidRPr="00FB587C">
        <w:rPr>
          <w:rFonts w:ascii="Times New Roman" w:eastAsia="Times New Roman" w:hAnsi="Times New Roman" w:cs="Times New Roman"/>
          <w:b/>
        </w:rPr>
        <w:tab/>
        <w:t>-</w:t>
      </w:r>
      <w:r w:rsidR="00CD3453" w:rsidRPr="00FB587C">
        <w:rPr>
          <w:rFonts w:ascii="Times New Roman" w:eastAsia="Times New Roman" w:hAnsi="Times New Roman" w:cs="Times New Roman"/>
          <w:b/>
        </w:rPr>
        <w:tab/>
      </w:r>
      <w:r w:rsidR="00257C4D">
        <w:rPr>
          <w:rFonts w:ascii="Times New Roman" w:eastAsia="Times New Roman" w:hAnsi="Times New Roman" w:cs="Times New Roman"/>
          <w:b/>
        </w:rPr>
        <w:t>14</w:t>
      </w:r>
      <w:r w:rsidR="00BA5ECD">
        <w:rPr>
          <w:rFonts w:ascii="Times New Roman" w:eastAsia="Times New Roman" w:hAnsi="Times New Roman" w:cs="Times New Roman"/>
          <w:b/>
        </w:rPr>
        <w:t>4.898,28</w:t>
      </w:r>
      <w:r w:rsidRPr="00FB587C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FB587C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87C">
        <w:rPr>
          <w:rFonts w:ascii="Times New Roman" w:eastAsia="Times New Roman" w:hAnsi="Times New Roman" w:cs="Times New Roman"/>
        </w:rPr>
        <w:t>w tym:</w:t>
      </w:r>
    </w:p>
    <w:p w14:paraId="084C1696" w14:textId="549E40A7" w:rsidR="00CC7C3B" w:rsidRPr="00FB587C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FB587C">
        <w:rPr>
          <w:rFonts w:ascii="Times New Roman" w:eastAsia="Times New Roman" w:hAnsi="Times New Roman" w:cs="Times New Roman"/>
          <w:b/>
        </w:rPr>
        <w:t>z</w:t>
      </w:r>
      <w:r w:rsidR="00F05EEA" w:rsidRPr="00FB587C">
        <w:rPr>
          <w:rFonts w:ascii="Times New Roman" w:eastAsia="Times New Roman" w:hAnsi="Times New Roman" w:cs="Times New Roman"/>
          <w:b/>
        </w:rPr>
        <w:t>więk</w:t>
      </w:r>
      <w:r w:rsidRPr="00FB587C">
        <w:rPr>
          <w:rFonts w:ascii="Times New Roman" w:eastAsia="Times New Roman" w:hAnsi="Times New Roman" w:cs="Times New Roman"/>
          <w:b/>
        </w:rPr>
        <w:t>sz</w:t>
      </w:r>
      <w:r w:rsidR="00307A32" w:rsidRPr="00FB587C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FB587C">
        <w:rPr>
          <w:rFonts w:ascii="Times New Roman" w:eastAsia="Times New Roman" w:hAnsi="Times New Roman" w:cs="Times New Roman"/>
          <w:b/>
        </w:rPr>
        <w:tab/>
      </w:r>
      <w:r w:rsidR="00307A32" w:rsidRPr="00FB587C">
        <w:rPr>
          <w:rFonts w:ascii="Times New Roman" w:eastAsia="Times New Roman" w:hAnsi="Times New Roman" w:cs="Times New Roman"/>
          <w:b/>
        </w:rPr>
        <w:tab/>
      </w:r>
      <w:r w:rsidR="00307A32" w:rsidRPr="00FB587C">
        <w:rPr>
          <w:rFonts w:ascii="Times New Roman" w:eastAsia="Times New Roman" w:hAnsi="Times New Roman" w:cs="Times New Roman"/>
          <w:b/>
        </w:rPr>
        <w:tab/>
      </w:r>
      <w:r w:rsidR="00307A32" w:rsidRPr="00FB587C">
        <w:rPr>
          <w:rFonts w:ascii="Times New Roman" w:eastAsia="Times New Roman" w:hAnsi="Times New Roman" w:cs="Times New Roman"/>
          <w:b/>
        </w:rPr>
        <w:tab/>
        <w:t>-</w:t>
      </w:r>
      <w:r w:rsidR="009656E8" w:rsidRPr="00FB587C">
        <w:rPr>
          <w:rFonts w:ascii="Times New Roman" w:eastAsia="Times New Roman" w:hAnsi="Times New Roman" w:cs="Times New Roman"/>
          <w:b/>
        </w:rPr>
        <w:tab/>
      </w:r>
      <w:r w:rsidR="00BA5ECD">
        <w:rPr>
          <w:rFonts w:ascii="Times New Roman" w:eastAsia="Times New Roman" w:hAnsi="Times New Roman" w:cs="Times New Roman"/>
          <w:b/>
        </w:rPr>
        <w:t>1</w:t>
      </w:r>
      <w:r w:rsidR="00257C4D">
        <w:rPr>
          <w:rFonts w:ascii="Times New Roman" w:eastAsia="Times New Roman" w:hAnsi="Times New Roman" w:cs="Times New Roman"/>
          <w:b/>
        </w:rPr>
        <w:t>1</w:t>
      </w:r>
      <w:r w:rsidR="00BA5ECD">
        <w:rPr>
          <w:rFonts w:ascii="Times New Roman" w:eastAsia="Times New Roman" w:hAnsi="Times New Roman" w:cs="Times New Roman"/>
          <w:b/>
        </w:rPr>
        <w:t>4.898,28</w:t>
      </w:r>
      <w:r w:rsidR="00586083">
        <w:rPr>
          <w:rFonts w:ascii="Times New Roman" w:eastAsia="Times New Roman" w:hAnsi="Times New Roman" w:cs="Times New Roman"/>
          <w:b/>
        </w:rPr>
        <w:t xml:space="preserve"> </w:t>
      </w:r>
      <w:r w:rsidRPr="00FB587C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FB587C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87C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AB14D1" w14:textId="556F0BB4" w:rsidR="000C0B2F" w:rsidRPr="00336031" w:rsidRDefault="00FB587C" w:rsidP="00F05EEA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0"/>
          <w:lang w:eastAsia="ar-SA"/>
        </w:rPr>
      </w:pPr>
      <w:r w:rsidRPr="0033603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</w:t>
      </w:r>
      <w:r w:rsidR="00F05EEA" w:rsidRPr="0033603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) </w:t>
      </w:r>
      <w:r w:rsidR="00CC7C3B" w:rsidRPr="00336031">
        <w:rPr>
          <w:rFonts w:ascii="Times New Roman" w:eastAsia="Times New Roman" w:hAnsi="Times New Roman" w:cs="Times New Roman"/>
          <w:i/>
          <w:sz w:val="20"/>
          <w:lang w:eastAsia="ar-SA"/>
        </w:rPr>
        <w:t>z</w:t>
      </w:r>
      <w:r w:rsidR="00664B4F" w:rsidRPr="00336031">
        <w:rPr>
          <w:rFonts w:ascii="Times New Roman" w:eastAsia="Times New Roman" w:hAnsi="Times New Roman" w:cs="Times New Roman"/>
          <w:i/>
          <w:sz w:val="20"/>
          <w:lang w:eastAsia="ar-SA"/>
        </w:rPr>
        <w:t>więk</w:t>
      </w:r>
      <w:r w:rsidR="00CC7C3B" w:rsidRPr="00336031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szenie z tyt. dotacji  i środków przeznaczonych  na cele bieżące w kwocie </w:t>
      </w:r>
      <w:r w:rsidR="004D2FCD" w:rsidRPr="00336031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 </w:t>
      </w:r>
      <w:r w:rsidR="00BA5ECD" w:rsidRPr="00336031">
        <w:rPr>
          <w:rFonts w:ascii="Times New Roman" w:eastAsia="Times New Roman" w:hAnsi="Times New Roman" w:cs="Times New Roman"/>
          <w:b/>
          <w:bCs/>
          <w:i/>
          <w:sz w:val="20"/>
          <w:lang w:eastAsia="ar-SA"/>
        </w:rPr>
        <w:t>14.898,28</w:t>
      </w:r>
      <w:r w:rsidR="007F74C0" w:rsidRPr="00336031">
        <w:rPr>
          <w:rFonts w:ascii="Times New Roman" w:eastAsia="Times New Roman" w:hAnsi="Times New Roman" w:cs="Times New Roman"/>
          <w:b/>
          <w:i/>
          <w:sz w:val="20"/>
          <w:lang w:eastAsia="ar-SA"/>
        </w:rPr>
        <w:t xml:space="preserve"> zł</w:t>
      </w:r>
      <w:r w:rsidR="00EA73F6" w:rsidRPr="00336031">
        <w:rPr>
          <w:rFonts w:ascii="Times New Roman" w:eastAsia="Times New Roman" w:hAnsi="Times New Roman" w:cs="Times New Roman"/>
          <w:b/>
          <w:i/>
          <w:sz w:val="20"/>
          <w:lang w:eastAsia="ar-SA"/>
        </w:rPr>
        <w:t>,</w:t>
      </w:r>
    </w:p>
    <w:p w14:paraId="21957E16" w14:textId="29EBEBDE" w:rsidR="00DB3DB1" w:rsidRPr="00FB587C" w:rsidRDefault="00EA73F6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587C">
        <w:rPr>
          <w:rFonts w:ascii="Times New Roman" w:eastAsia="Times New Roman" w:hAnsi="Times New Roman" w:cs="Times New Roman"/>
          <w:sz w:val="20"/>
          <w:szCs w:val="20"/>
          <w:lang w:eastAsia="ar-SA"/>
        </w:rPr>
        <w:t>n</w:t>
      </w:r>
      <w:r w:rsidR="00DB3DB1" w:rsidRPr="00FB587C">
        <w:rPr>
          <w:rFonts w:ascii="Times New Roman" w:eastAsia="Times New Roman" w:hAnsi="Times New Roman" w:cs="Times New Roman"/>
          <w:sz w:val="20"/>
          <w:szCs w:val="20"/>
          <w:lang w:eastAsia="ar-SA"/>
        </w:rPr>
        <w:t>a podstawie:</w:t>
      </w:r>
    </w:p>
    <w:p w14:paraId="162BF4F3" w14:textId="56233C74" w:rsidR="00BA5ECD" w:rsidRDefault="00BA5ECD" w:rsidP="00BA5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A5ECD">
        <w:rPr>
          <w:rFonts w:ascii="Times New Roman" w:eastAsia="Times New Roman" w:hAnsi="Times New Roman" w:cs="Times New Roman"/>
          <w:sz w:val="20"/>
          <w:szCs w:val="20"/>
          <w:lang w:eastAsia="ar-SA"/>
        </w:rPr>
        <w:t>-) środków z F-</w:t>
      </w:r>
      <w:proofErr w:type="spellStart"/>
      <w:r w:rsidRPr="00BA5ECD">
        <w:rPr>
          <w:rFonts w:ascii="Times New Roman" w:eastAsia="Times New Roman" w:hAnsi="Times New Roman" w:cs="Times New Roman"/>
          <w:sz w:val="20"/>
          <w:szCs w:val="20"/>
          <w:lang w:eastAsia="ar-SA"/>
        </w:rPr>
        <w:t>szu</w:t>
      </w:r>
      <w:proofErr w:type="spellEnd"/>
      <w:r w:rsidRPr="00BA5E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pomocy na świadczenia rodzinne zw. z pomocą obywatelom Ukrainy,</w:t>
      </w:r>
    </w:p>
    <w:p w14:paraId="3570D5FD" w14:textId="77777777" w:rsidR="00556B28" w:rsidRDefault="00556B28" w:rsidP="00257C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D31CA9" w14:textId="5BB45FDF" w:rsidR="00257C4D" w:rsidRPr="00336031" w:rsidRDefault="00257C4D" w:rsidP="00257C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3603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2) zwiększenie z tyt. pozostałych dochodów bieżących w kwocie </w:t>
      </w:r>
      <w:r w:rsidRPr="0033603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100.000,00 zł</w:t>
      </w:r>
      <w:r w:rsidRPr="0033603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</w:t>
      </w:r>
    </w:p>
    <w:p w14:paraId="3D25E8E3" w14:textId="689E7C48" w:rsidR="00586083" w:rsidRPr="0057648F" w:rsidRDefault="00586083" w:rsidP="005764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6D55F4C4" w14:textId="77777777" w:rsidR="00685353" w:rsidRPr="005E3EF9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6F0AB785" w14:textId="1EA34FA9" w:rsidR="00930234" w:rsidRPr="00284BDE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4BDE">
        <w:rPr>
          <w:rFonts w:ascii="Times New Roman" w:eastAsia="Times New Roman" w:hAnsi="Times New Roman" w:cs="Times New Roman"/>
          <w:b/>
        </w:rPr>
        <w:t>z</w:t>
      </w:r>
      <w:r w:rsidR="003F5CA2" w:rsidRPr="00284BDE">
        <w:rPr>
          <w:rFonts w:ascii="Times New Roman" w:eastAsia="Times New Roman" w:hAnsi="Times New Roman" w:cs="Times New Roman"/>
          <w:b/>
        </w:rPr>
        <w:t>więk</w:t>
      </w:r>
      <w:r w:rsidRPr="00284BDE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284BDE">
        <w:rPr>
          <w:rFonts w:ascii="Times New Roman" w:eastAsia="Times New Roman" w:hAnsi="Times New Roman" w:cs="Times New Roman"/>
          <w:b/>
        </w:rPr>
        <w:tab/>
      </w:r>
      <w:r w:rsidR="00307A32" w:rsidRPr="00284BDE">
        <w:rPr>
          <w:rFonts w:ascii="Times New Roman" w:eastAsia="Times New Roman" w:hAnsi="Times New Roman" w:cs="Times New Roman"/>
          <w:b/>
        </w:rPr>
        <w:tab/>
      </w:r>
      <w:r w:rsidR="00307A32" w:rsidRPr="00284BDE">
        <w:rPr>
          <w:rFonts w:ascii="Times New Roman" w:eastAsia="Times New Roman" w:hAnsi="Times New Roman" w:cs="Times New Roman"/>
          <w:b/>
        </w:rPr>
        <w:tab/>
      </w:r>
      <w:r w:rsidR="009656E8" w:rsidRPr="00284BDE">
        <w:rPr>
          <w:rFonts w:ascii="Times New Roman" w:eastAsia="Times New Roman" w:hAnsi="Times New Roman" w:cs="Times New Roman"/>
          <w:b/>
        </w:rPr>
        <w:t xml:space="preserve">-   </w:t>
      </w:r>
      <w:r w:rsidR="00CD3453" w:rsidRPr="00284BDE">
        <w:rPr>
          <w:rFonts w:ascii="Times New Roman" w:eastAsia="Times New Roman" w:hAnsi="Times New Roman" w:cs="Times New Roman"/>
          <w:b/>
        </w:rPr>
        <w:tab/>
      </w:r>
      <w:r w:rsidR="00BA5ECD">
        <w:rPr>
          <w:rFonts w:ascii="Times New Roman" w:eastAsia="Times New Roman" w:hAnsi="Times New Roman" w:cs="Times New Roman"/>
          <w:b/>
        </w:rPr>
        <w:t>30.000,00</w:t>
      </w:r>
      <w:r w:rsidR="00CD3453" w:rsidRPr="00284BDE">
        <w:rPr>
          <w:rFonts w:ascii="Times New Roman" w:eastAsia="Times New Roman" w:hAnsi="Times New Roman" w:cs="Times New Roman"/>
          <w:b/>
        </w:rPr>
        <w:t xml:space="preserve"> z</w:t>
      </w:r>
      <w:r w:rsidRPr="00284BDE">
        <w:rPr>
          <w:rFonts w:ascii="Times New Roman" w:eastAsia="Times New Roman" w:hAnsi="Times New Roman" w:cs="Times New Roman"/>
          <w:b/>
        </w:rPr>
        <w:t>ł,</w:t>
      </w:r>
    </w:p>
    <w:p w14:paraId="38B92542" w14:textId="2EBEC28E" w:rsidR="0057648F" w:rsidRPr="00336031" w:rsidRDefault="00930234" w:rsidP="0057648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84BDE">
        <w:rPr>
          <w:rFonts w:ascii="Times New Roman" w:eastAsia="Times New Roman" w:hAnsi="Times New Roman" w:cs="Times New Roman"/>
        </w:rPr>
        <w:t>co stanowi:</w:t>
      </w:r>
      <w:r w:rsidR="001C7C5C" w:rsidRPr="00284BDE">
        <w:rPr>
          <w:rFonts w:ascii="Times New Roman" w:eastAsia="Times New Roman" w:hAnsi="Times New Roman" w:cs="Times New Roman"/>
        </w:rPr>
        <w:t xml:space="preserve"> </w:t>
      </w:r>
      <w:r w:rsidR="005D1DBA" w:rsidRPr="00284BDE">
        <w:rPr>
          <w:rFonts w:ascii="Times New Roman" w:eastAsia="Times New Roman" w:hAnsi="Times New Roman" w:cs="Times New Roman"/>
        </w:rPr>
        <w:tab/>
      </w:r>
      <w:r w:rsidR="005D1DBA" w:rsidRPr="00284BDE">
        <w:rPr>
          <w:rFonts w:ascii="Times New Roman" w:eastAsia="Times New Roman" w:hAnsi="Times New Roman" w:cs="Times New Roman"/>
        </w:rPr>
        <w:tab/>
      </w:r>
      <w:r w:rsidR="005D1DBA" w:rsidRPr="00284BDE">
        <w:rPr>
          <w:rFonts w:ascii="Times New Roman" w:eastAsia="Times New Roman" w:hAnsi="Times New Roman" w:cs="Times New Roman"/>
        </w:rPr>
        <w:tab/>
      </w:r>
      <w:r w:rsidR="005D1DBA" w:rsidRPr="00284BDE">
        <w:rPr>
          <w:rFonts w:ascii="Times New Roman" w:eastAsia="Times New Roman" w:hAnsi="Times New Roman" w:cs="Times New Roman"/>
        </w:rPr>
        <w:tab/>
      </w:r>
      <w:r w:rsidR="005D1DBA" w:rsidRPr="00284BDE">
        <w:rPr>
          <w:rFonts w:ascii="Times New Roman" w:eastAsia="Times New Roman" w:hAnsi="Times New Roman" w:cs="Times New Roman"/>
        </w:rPr>
        <w:tab/>
      </w:r>
      <w:r w:rsidR="005D1DBA" w:rsidRPr="00284BDE">
        <w:rPr>
          <w:rFonts w:ascii="Times New Roman" w:eastAsia="Times New Roman" w:hAnsi="Times New Roman" w:cs="Times New Roman"/>
        </w:rPr>
        <w:tab/>
      </w:r>
      <w:r w:rsidR="005D1DBA" w:rsidRPr="00284BDE">
        <w:rPr>
          <w:rFonts w:ascii="Times New Roman" w:eastAsia="Times New Roman" w:hAnsi="Times New Roman" w:cs="Times New Roman"/>
        </w:rPr>
        <w:tab/>
      </w:r>
      <w:r w:rsidR="005D1DBA" w:rsidRPr="00284BDE">
        <w:rPr>
          <w:rFonts w:ascii="Times New Roman" w:eastAsia="Times New Roman" w:hAnsi="Times New Roman" w:cs="Times New Roman"/>
        </w:rPr>
        <w:tab/>
      </w:r>
      <w:r w:rsidR="005D1DBA" w:rsidRPr="00284BDE">
        <w:rPr>
          <w:rFonts w:ascii="Times New Roman" w:eastAsia="Times New Roman" w:hAnsi="Times New Roman" w:cs="Times New Roman"/>
        </w:rPr>
        <w:tab/>
      </w:r>
      <w:r w:rsidR="005D1DBA" w:rsidRPr="00284BDE">
        <w:rPr>
          <w:rFonts w:ascii="Times New Roman" w:eastAsia="Times New Roman" w:hAnsi="Times New Roman" w:cs="Times New Roman"/>
        </w:rPr>
        <w:tab/>
      </w:r>
      <w:r w:rsidR="005D1DBA" w:rsidRPr="00284BDE">
        <w:rPr>
          <w:rFonts w:ascii="Times New Roman" w:eastAsia="Times New Roman" w:hAnsi="Times New Roman" w:cs="Times New Roman"/>
        </w:rPr>
        <w:tab/>
      </w:r>
      <w:r w:rsidR="005D1DBA" w:rsidRPr="00284BDE">
        <w:rPr>
          <w:rFonts w:ascii="Times New Roman" w:eastAsia="Times New Roman" w:hAnsi="Times New Roman" w:cs="Times New Roman"/>
        </w:rPr>
        <w:tab/>
        <w:t xml:space="preserve">        </w:t>
      </w:r>
      <w:r w:rsidR="002C443C" w:rsidRPr="00336031">
        <w:rPr>
          <w:rFonts w:ascii="Times New Roman" w:eastAsia="Times New Roman" w:hAnsi="Times New Roman" w:cs="Times New Roman"/>
          <w:lang w:eastAsia="ar-SA"/>
        </w:rPr>
        <w:t>1)</w:t>
      </w:r>
      <w:r w:rsidR="002C443C" w:rsidRPr="00336031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4E06B4" w:rsidRPr="00336031">
        <w:rPr>
          <w:rFonts w:ascii="Times New Roman" w:eastAsia="Times New Roman" w:hAnsi="Times New Roman" w:cs="Times New Roman"/>
          <w:i/>
          <w:lang w:eastAsia="ar-SA"/>
        </w:rPr>
        <w:t>z</w:t>
      </w:r>
      <w:r w:rsidR="003F5CA2" w:rsidRPr="00336031">
        <w:rPr>
          <w:rFonts w:ascii="Times New Roman" w:eastAsia="Times New Roman" w:hAnsi="Times New Roman" w:cs="Times New Roman"/>
          <w:i/>
          <w:lang w:eastAsia="ar-SA"/>
        </w:rPr>
        <w:t>więk</w:t>
      </w:r>
      <w:r w:rsidR="004E06B4" w:rsidRPr="00336031">
        <w:rPr>
          <w:rFonts w:ascii="Times New Roman" w:eastAsia="Times New Roman" w:hAnsi="Times New Roman" w:cs="Times New Roman"/>
          <w:i/>
          <w:lang w:eastAsia="ar-SA"/>
        </w:rPr>
        <w:t xml:space="preserve">szenie </w:t>
      </w:r>
      <w:r w:rsidRPr="00336031">
        <w:rPr>
          <w:rFonts w:ascii="Times New Roman" w:eastAsia="Times New Roman" w:hAnsi="Times New Roman" w:cs="Times New Roman"/>
          <w:i/>
          <w:lang w:eastAsia="ar-SA"/>
        </w:rPr>
        <w:t xml:space="preserve">z tyt. </w:t>
      </w:r>
      <w:r w:rsidR="00CD3453" w:rsidRPr="00336031">
        <w:rPr>
          <w:rFonts w:ascii="Times New Roman" w:eastAsia="Times New Roman" w:hAnsi="Times New Roman" w:cs="Times New Roman"/>
          <w:i/>
          <w:lang w:eastAsia="ar-SA"/>
        </w:rPr>
        <w:t>dotacji oraz środków przeznaczonych na inwestycje</w:t>
      </w:r>
      <w:r w:rsidR="00CD3453" w:rsidRPr="00336031">
        <w:rPr>
          <w:rFonts w:ascii="Times New Roman" w:eastAsia="Times New Roman" w:hAnsi="Times New Roman" w:cs="Times New Roman"/>
          <w:lang w:eastAsia="ar-SA"/>
        </w:rPr>
        <w:t xml:space="preserve"> w wysokości </w:t>
      </w:r>
      <w:r w:rsidR="00BA5ECD" w:rsidRPr="00336031">
        <w:rPr>
          <w:rFonts w:ascii="Times New Roman" w:eastAsia="Times New Roman" w:hAnsi="Times New Roman" w:cs="Times New Roman"/>
          <w:lang w:eastAsia="ar-SA"/>
        </w:rPr>
        <w:t>30.000</w:t>
      </w:r>
      <w:r w:rsidR="00586083" w:rsidRPr="00336031">
        <w:rPr>
          <w:rFonts w:ascii="Times New Roman" w:eastAsia="Times New Roman" w:hAnsi="Times New Roman" w:cs="Times New Roman"/>
          <w:lang w:eastAsia="ar-SA"/>
        </w:rPr>
        <w:t>,00</w:t>
      </w:r>
      <w:r w:rsidR="00FB587C" w:rsidRPr="00336031">
        <w:rPr>
          <w:rFonts w:ascii="Times New Roman" w:eastAsia="Times New Roman" w:hAnsi="Times New Roman" w:cs="Times New Roman"/>
          <w:lang w:eastAsia="ar-SA"/>
        </w:rPr>
        <w:t xml:space="preserve"> </w:t>
      </w:r>
      <w:r w:rsidR="00CD3453" w:rsidRPr="00336031">
        <w:rPr>
          <w:rFonts w:ascii="Times New Roman" w:eastAsia="Times New Roman" w:hAnsi="Times New Roman" w:cs="Times New Roman"/>
          <w:lang w:eastAsia="ar-SA"/>
        </w:rPr>
        <w:t>zł</w:t>
      </w:r>
      <w:r w:rsidR="0057648F" w:rsidRPr="00336031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02EE7548" w14:textId="77777777" w:rsidR="0057648F" w:rsidRPr="00284BDE" w:rsidRDefault="0057648F" w:rsidP="0057648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84BDE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podstawie:</w:t>
      </w:r>
    </w:p>
    <w:p w14:paraId="4B169C8D" w14:textId="77777777" w:rsidR="00BA5ECD" w:rsidRPr="00BA5ECD" w:rsidRDefault="00BA5ECD" w:rsidP="00BA5E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A5ECD">
        <w:rPr>
          <w:rFonts w:ascii="Times New Roman" w:eastAsia="Times New Roman" w:hAnsi="Times New Roman" w:cs="Times New Roman"/>
          <w:sz w:val="20"/>
          <w:szCs w:val="20"/>
          <w:lang w:eastAsia="ar-SA"/>
        </w:rPr>
        <w:t>-) informacji z UMWM w Warszawie z dnia 26.06.2025r., w sprawie przyznanych środków finansowych w ramach Mazowieckiego Instrumentu Wsparcia Adaptacji do Zmian Klimatu – Mazowsze dla klimatu 2025,na realizację zad. pn. „Zagospodarowanie terenu przy stawie w m. Rogienice”,</w:t>
      </w:r>
    </w:p>
    <w:p w14:paraId="211B11A0" w14:textId="63712B7B" w:rsidR="0057648F" w:rsidRPr="0057648F" w:rsidRDefault="0057648F" w:rsidP="00284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84BD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</w:t>
      </w:r>
    </w:p>
    <w:p w14:paraId="39C6F585" w14:textId="77777777" w:rsidR="00214531" w:rsidRPr="005E3EF9" w:rsidRDefault="00214531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3BCC99A" w14:textId="49002237" w:rsidR="00CC7C3B" w:rsidRPr="00FB587C" w:rsidRDefault="00CC7C3B" w:rsidP="0051384D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B587C">
        <w:rPr>
          <w:rFonts w:ascii="Times New Roman" w:eastAsia="Times New Roman" w:hAnsi="Times New Roman" w:cs="Times New Roman"/>
          <w:b/>
        </w:rPr>
        <w:t>z</w:t>
      </w:r>
      <w:r w:rsidR="002C443C" w:rsidRPr="00FB587C">
        <w:rPr>
          <w:rFonts w:ascii="Times New Roman" w:eastAsia="Times New Roman" w:hAnsi="Times New Roman" w:cs="Times New Roman"/>
          <w:b/>
        </w:rPr>
        <w:t>więk</w:t>
      </w:r>
      <w:r w:rsidRPr="00FB587C">
        <w:rPr>
          <w:rFonts w:ascii="Times New Roman" w:eastAsia="Times New Roman" w:hAnsi="Times New Roman" w:cs="Times New Roman"/>
          <w:b/>
        </w:rPr>
        <w:t>sza się wyd</w:t>
      </w:r>
      <w:r w:rsidR="00D03227" w:rsidRPr="00FB587C">
        <w:rPr>
          <w:rFonts w:ascii="Times New Roman" w:eastAsia="Times New Roman" w:hAnsi="Times New Roman" w:cs="Times New Roman"/>
          <w:b/>
        </w:rPr>
        <w:t>atki ogółem  o kwotę</w:t>
      </w:r>
      <w:r w:rsidR="00D03227" w:rsidRPr="00FB587C">
        <w:rPr>
          <w:rFonts w:ascii="Times New Roman" w:eastAsia="Times New Roman" w:hAnsi="Times New Roman" w:cs="Times New Roman"/>
          <w:b/>
        </w:rPr>
        <w:tab/>
      </w:r>
      <w:r w:rsidR="00D03227" w:rsidRPr="00FB587C">
        <w:rPr>
          <w:rFonts w:ascii="Times New Roman" w:eastAsia="Times New Roman" w:hAnsi="Times New Roman" w:cs="Times New Roman"/>
          <w:b/>
        </w:rPr>
        <w:tab/>
      </w:r>
      <w:r w:rsidR="00567093" w:rsidRPr="00FB587C">
        <w:rPr>
          <w:rFonts w:ascii="Times New Roman" w:eastAsia="Times New Roman" w:hAnsi="Times New Roman" w:cs="Times New Roman"/>
          <w:b/>
        </w:rPr>
        <w:tab/>
      </w:r>
      <w:r w:rsidR="002C443C" w:rsidRPr="00FB587C">
        <w:rPr>
          <w:rFonts w:ascii="Times New Roman" w:eastAsia="Times New Roman" w:hAnsi="Times New Roman" w:cs="Times New Roman"/>
          <w:b/>
        </w:rPr>
        <w:tab/>
      </w:r>
      <w:r w:rsidR="00F812EA" w:rsidRPr="00FB587C">
        <w:rPr>
          <w:rFonts w:ascii="Times New Roman" w:eastAsia="Times New Roman" w:hAnsi="Times New Roman" w:cs="Times New Roman"/>
          <w:b/>
        </w:rPr>
        <w:t xml:space="preserve"> </w:t>
      </w:r>
      <w:r w:rsidR="00F812EA" w:rsidRPr="00FB587C">
        <w:rPr>
          <w:rFonts w:ascii="Times New Roman" w:eastAsia="Times New Roman" w:hAnsi="Times New Roman" w:cs="Times New Roman"/>
          <w:b/>
        </w:rPr>
        <w:tab/>
      </w:r>
      <w:r w:rsidR="00567093" w:rsidRPr="00FB587C">
        <w:rPr>
          <w:rFonts w:ascii="Times New Roman" w:eastAsia="Times New Roman" w:hAnsi="Times New Roman" w:cs="Times New Roman"/>
          <w:b/>
        </w:rPr>
        <w:t>-</w:t>
      </w:r>
      <w:r w:rsidR="00307A32" w:rsidRPr="00FB587C">
        <w:rPr>
          <w:rFonts w:ascii="Times New Roman" w:eastAsia="Times New Roman" w:hAnsi="Times New Roman" w:cs="Times New Roman"/>
          <w:b/>
        </w:rPr>
        <w:tab/>
      </w:r>
      <w:r w:rsidR="000E0EC0">
        <w:rPr>
          <w:rFonts w:ascii="Times New Roman" w:eastAsia="Times New Roman" w:hAnsi="Times New Roman" w:cs="Times New Roman"/>
          <w:b/>
        </w:rPr>
        <w:t>5.</w:t>
      </w:r>
      <w:r w:rsidR="00257C4D">
        <w:rPr>
          <w:rFonts w:ascii="Times New Roman" w:eastAsia="Times New Roman" w:hAnsi="Times New Roman" w:cs="Times New Roman"/>
          <w:b/>
        </w:rPr>
        <w:t>1</w:t>
      </w:r>
      <w:r w:rsidR="000E0EC0">
        <w:rPr>
          <w:rFonts w:ascii="Times New Roman" w:eastAsia="Times New Roman" w:hAnsi="Times New Roman" w:cs="Times New Roman"/>
          <w:b/>
        </w:rPr>
        <w:t>44.898,28</w:t>
      </w:r>
      <w:r w:rsidR="005447EC" w:rsidRPr="00FB587C">
        <w:rPr>
          <w:rFonts w:ascii="Times New Roman" w:eastAsia="Times New Roman" w:hAnsi="Times New Roman" w:cs="Times New Roman"/>
          <w:b/>
        </w:rPr>
        <w:t xml:space="preserve"> </w:t>
      </w:r>
      <w:r w:rsidR="00B702AC" w:rsidRPr="00FB587C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FB587C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87C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1CCF5B5C" w:rsidR="00CC7C3B" w:rsidRPr="00CF4B05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CF4B05">
        <w:rPr>
          <w:rFonts w:ascii="Times New Roman" w:eastAsia="Times New Roman" w:hAnsi="Times New Roman" w:cs="Times New Roman"/>
          <w:b/>
        </w:rPr>
        <w:t>z</w:t>
      </w:r>
      <w:r w:rsidR="00664B4F" w:rsidRPr="00CF4B05">
        <w:rPr>
          <w:rFonts w:ascii="Times New Roman" w:eastAsia="Times New Roman" w:hAnsi="Times New Roman" w:cs="Times New Roman"/>
          <w:b/>
        </w:rPr>
        <w:t>więk</w:t>
      </w:r>
      <w:r w:rsidRPr="00CF4B05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CF4B05">
        <w:rPr>
          <w:rFonts w:ascii="Times New Roman" w:eastAsia="Times New Roman" w:hAnsi="Times New Roman" w:cs="Times New Roman"/>
        </w:rPr>
        <w:tab/>
      </w:r>
      <w:r w:rsidR="00D03227" w:rsidRPr="00CF4B05">
        <w:rPr>
          <w:rFonts w:ascii="Times New Roman" w:eastAsia="Times New Roman" w:hAnsi="Times New Roman" w:cs="Times New Roman"/>
        </w:rPr>
        <w:tab/>
      </w:r>
      <w:r w:rsidR="00D03227" w:rsidRPr="00CF4B05">
        <w:rPr>
          <w:rFonts w:ascii="Times New Roman" w:eastAsia="Times New Roman" w:hAnsi="Times New Roman" w:cs="Times New Roman"/>
        </w:rPr>
        <w:tab/>
      </w:r>
      <w:r w:rsidR="000E7205" w:rsidRPr="00CF4B05">
        <w:rPr>
          <w:rFonts w:ascii="Times New Roman" w:eastAsia="Times New Roman" w:hAnsi="Times New Roman" w:cs="Times New Roman"/>
        </w:rPr>
        <w:t>-</w:t>
      </w:r>
      <w:r w:rsidR="00D03227" w:rsidRPr="00CF4B05">
        <w:rPr>
          <w:rFonts w:ascii="Times New Roman" w:eastAsia="Times New Roman" w:hAnsi="Times New Roman" w:cs="Times New Roman"/>
        </w:rPr>
        <w:t xml:space="preserve">    </w:t>
      </w:r>
      <w:r w:rsidR="0074602A" w:rsidRPr="00CF4B05">
        <w:rPr>
          <w:rFonts w:ascii="Times New Roman" w:eastAsia="Times New Roman" w:hAnsi="Times New Roman" w:cs="Times New Roman"/>
        </w:rPr>
        <w:t xml:space="preserve">    </w:t>
      </w:r>
      <w:r w:rsidR="00EC3D38" w:rsidRPr="00CF4B05">
        <w:rPr>
          <w:rFonts w:ascii="Times New Roman" w:eastAsia="Times New Roman" w:hAnsi="Times New Roman" w:cs="Times New Roman"/>
        </w:rPr>
        <w:t xml:space="preserve"> </w:t>
      </w:r>
      <w:r w:rsidR="00FA326F" w:rsidRPr="00CF4B05">
        <w:rPr>
          <w:rFonts w:ascii="Times New Roman" w:eastAsia="Times New Roman" w:hAnsi="Times New Roman" w:cs="Times New Roman"/>
        </w:rPr>
        <w:tab/>
      </w:r>
      <w:r w:rsidR="000E0EC0" w:rsidRPr="00CF4B05">
        <w:rPr>
          <w:rFonts w:ascii="Times New Roman" w:eastAsia="Times New Roman" w:hAnsi="Times New Roman" w:cs="Times New Roman"/>
          <w:b/>
        </w:rPr>
        <w:t>4.</w:t>
      </w:r>
      <w:r w:rsidR="00257C4D">
        <w:rPr>
          <w:rFonts w:ascii="Times New Roman" w:eastAsia="Times New Roman" w:hAnsi="Times New Roman" w:cs="Times New Roman"/>
          <w:b/>
        </w:rPr>
        <w:t>1</w:t>
      </w:r>
      <w:r w:rsidR="000E0EC0" w:rsidRPr="00CF4B05">
        <w:rPr>
          <w:rFonts w:ascii="Times New Roman" w:eastAsia="Times New Roman" w:hAnsi="Times New Roman" w:cs="Times New Roman"/>
          <w:b/>
        </w:rPr>
        <w:t>7</w:t>
      </w:r>
      <w:r w:rsidR="00257C4D">
        <w:rPr>
          <w:rFonts w:ascii="Times New Roman" w:eastAsia="Times New Roman" w:hAnsi="Times New Roman" w:cs="Times New Roman"/>
          <w:b/>
        </w:rPr>
        <w:t>5</w:t>
      </w:r>
      <w:r w:rsidR="000E0EC0" w:rsidRPr="00CF4B05">
        <w:rPr>
          <w:rFonts w:ascii="Times New Roman" w:eastAsia="Times New Roman" w:hAnsi="Times New Roman" w:cs="Times New Roman"/>
          <w:b/>
        </w:rPr>
        <w:t>.813,28</w:t>
      </w:r>
      <w:r w:rsidR="00EA73F6" w:rsidRPr="00CF4B05">
        <w:rPr>
          <w:rFonts w:ascii="Times New Roman" w:eastAsia="Times New Roman" w:hAnsi="Times New Roman" w:cs="Times New Roman"/>
          <w:b/>
        </w:rPr>
        <w:t xml:space="preserve"> </w:t>
      </w:r>
      <w:r w:rsidRPr="00CF4B05">
        <w:rPr>
          <w:rFonts w:ascii="Times New Roman" w:eastAsia="Times New Roman" w:hAnsi="Times New Roman" w:cs="Times New Roman"/>
          <w:b/>
          <w:bCs/>
        </w:rPr>
        <w:t>zł</w:t>
      </w:r>
    </w:p>
    <w:p w14:paraId="16DE50B6" w14:textId="779B8A5E" w:rsidR="00CC7C3B" w:rsidRPr="00CF4B05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4B05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CF4B05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  <w:r w:rsidR="000E0EC0" w:rsidRPr="00CF4B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1F44D4" w14:textId="77777777" w:rsidR="000E0EC0" w:rsidRPr="00CF4B05" w:rsidRDefault="000E0EC0" w:rsidP="000E0E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4B05">
        <w:rPr>
          <w:rFonts w:ascii="Times New Roman" w:hAnsi="Times New Roman" w:cs="Times New Roman"/>
          <w:sz w:val="20"/>
          <w:szCs w:val="20"/>
        </w:rPr>
        <w:t xml:space="preserve">w tym: zwiększenie wydatków bieżących na obsługę długu  w wysokości  </w:t>
      </w:r>
      <w:r w:rsidRPr="00CF4B05">
        <w:rPr>
          <w:rFonts w:ascii="Times New Roman" w:hAnsi="Times New Roman" w:cs="Times New Roman"/>
          <w:b/>
          <w:sz w:val="20"/>
          <w:szCs w:val="20"/>
        </w:rPr>
        <w:t xml:space="preserve">100.000,00 zł, </w:t>
      </w:r>
    </w:p>
    <w:p w14:paraId="38D8291E" w14:textId="52A03F26" w:rsidR="000E0EC0" w:rsidRPr="00CF4B05" w:rsidRDefault="000E0EC0" w:rsidP="000E0E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B05">
        <w:rPr>
          <w:rFonts w:ascii="Times New Roman" w:hAnsi="Times New Roman" w:cs="Times New Roman"/>
          <w:sz w:val="20"/>
          <w:szCs w:val="20"/>
        </w:rPr>
        <w:t>z tytułu zmian budżetowych.</w:t>
      </w:r>
    </w:p>
    <w:p w14:paraId="251822A0" w14:textId="77777777" w:rsidR="000E0EC0" w:rsidRPr="00CF4B05" w:rsidRDefault="000E0EC0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1E0D2D" w14:textId="77777777" w:rsidR="00723068" w:rsidRPr="00CF4B05" w:rsidRDefault="00723068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D7FD73" w14:textId="5122E23E" w:rsidR="00731897" w:rsidRPr="00CF4B05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1" w:name="_Hlk159350716"/>
      <w:r w:rsidRPr="00CF4B05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CF4B0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CF4B05">
        <w:rPr>
          <w:rFonts w:ascii="Times New Roman" w:eastAsia="Times New Roman" w:hAnsi="Times New Roman" w:cs="Times New Roman"/>
          <w:b/>
          <w:lang w:eastAsia="ar-SA"/>
        </w:rPr>
        <w:t>z</w:t>
      </w:r>
      <w:r w:rsidR="002C443C" w:rsidRPr="00CF4B05">
        <w:rPr>
          <w:rFonts w:ascii="Times New Roman" w:eastAsia="Times New Roman" w:hAnsi="Times New Roman" w:cs="Times New Roman"/>
          <w:b/>
          <w:lang w:eastAsia="ar-SA"/>
        </w:rPr>
        <w:t>więk</w:t>
      </w:r>
      <w:r w:rsidR="00731897" w:rsidRPr="00CF4B05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="00731897" w:rsidRPr="00CF4B05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CF4B05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CF4B05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CF4B05">
        <w:rPr>
          <w:rFonts w:ascii="Times New Roman" w:eastAsia="Times New Roman" w:hAnsi="Times New Roman" w:cs="Times New Roman"/>
          <w:b/>
          <w:lang w:eastAsia="ar-SA"/>
        </w:rPr>
        <w:tab/>
      </w:r>
      <w:r w:rsidR="00257C4D">
        <w:rPr>
          <w:rFonts w:ascii="Times New Roman" w:eastAsia="Times New Roman" w:hAnsi="Times New Roman" w:cs="Times New Roman"/>
          <w:b/>
          <w:lang w:eastAsia="ar-SA"/>
        </w:rPr>
        <w:t>969</w:t>
      </w:r>
      <w:r w:rsidR="000E0EC0" w:rsidRPr="00CF4B05">
        <w:rPr>
          <w:rFonts w:ascii="Times New Roman" w:eastAsia="Times New Roman" w:hAnsi="Times New Roman" w:cs="Times New Roman"/>
          <w:b/>
          <w:lang w:eastAsia="ar-SA"/>
        </w:rPr>
        <w:t>.085,00</w:t>
      </w:r>
      <w:r w:rsidR="00731897" w:rsidRPr="00CF4B05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71A289B6" w14:textId="453E2221" w:rsidR="00731897" w:rsidRPr="00CF4B05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</w:t>
      </w:r>
      <w:r w:rsidR="00FA326F"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inwestycje i zakupy inwestycyjne o których mowa w art.236 ust. 4 pkt 1 ustawy w wysokości </w:t>
      </w:r>
      <w:r w:rsidR="00F63264"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57C4D">
        <w:rPr>
          <w:rFonts w:ascii="Times New Roman" w:eastAsia="Times New Roman" w:hAnsi="Times New Roman" w:cs="Times New Roman"/>
          <w:sz w:val="20"/>
          <w:szCs w:val="20"/>
          <w:lang w:eastAsia="ar-SA"/>
        </w:rPr>
        <w:t>969</w:t>
      </w:r>
      <w:r w:rsidR="000E0EC0"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>.085</w:t>
      </w:r>
      <w:r w:rsidR="00C43DD2"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>,00 zł, z tego:</w:t>
      </w:r>
      <w:r w:rsidR="002B0C0D"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FA326F"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52C93B" w14:textId="6443F7DB" w:rsidR="00284BDE" w:rsidRPr="00CF4B05" w:rsidRDefault="00731897" w:rsidP="00B71D9B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F4B05">
        <w:rPr>
          <w:rFonts w:ascii="Times New Roman" w:eastAsia="Times New Roman" w:hAnsi="Times New Roman" w:cs="Times New Roman"/>
          <w:b/>
          <w:lang w:eastAsia="ar-SA"/>
        </w:rPr>
        <w:t xml:space="preserve">-) </w:t>
      </w:r>
      <w:r w:rsidR="004A158C" w:rsidRPr="00CF4B05">
        <w:rPr>
          <w:rFonts w:ascii="Times New Roman" w:eastAsia="Times New Roman" w:hAnsi="Times New Roman" w:cs="Times New Roman"/>
          <w:b/>
          <w:lang w:eastAsia="ar-SA"/>
        </w:rPr>
        <w:t>z</w:t>
      </w:r>
      <w:r w:rsidR="002B0C0D" w:rsidRPr="00CF4B05">
        <w:rPr>
          <w:rFonts w:ascii="Times New Roman" w:eastAsia="Times New Roman" w:hAnsi="Times New Roman" w:cs="Times New Roman"/>
          <w:b/>
          <w:lang w:eastAsia="ar-SA"/>
        </w:rPr>
        <w:t>więk</w:t>
      </w:r>
      <w:r w:rsidR="00FF1A22" w:rsidRPr="00CF4B05">
        <w:rPr>
          <w:rFonts w:ascii="Times New Roman" w:eastAsia="Times New Roman" w:hAnsi="Times New Roman" w:cs="Times New Roman"/>
          <w:b/>
          <w:lang w:eastAsia="ar-SA"/>
        </w:rPr>
        <w:t>s</w:t>
      </w:r>
      <w:r w:rsidR="004A158C" w:rsidRPr="00CF4B05">
        <w:rPr>
          <w:rFonts w:ascii="Times New Roman" w:eastAsia="Times New Roman" w:hAnsi="Times New Roman" w:cs="Times New Roman"/>
          <w:b/>
          <w:lang w:eastAsia="ar-SA"/>
        </w:rPr>
        <w:t>zon</w:t>
      </w:r>
      <w:r w:rsidR="0006112F" w:rsidRPr="00CF4B05">
        <w:rPr>
          <w:rFonts w:ascii="Times New Roman" w:eastAsia="Times New Roman" w:hAnsi="Times New Roman" w:cs="Times New Roman"/>
          <w:b/>
          <w:lang w:eastAsia="ar-SA"/>
        </w:rPr>
        <w:t>o</w:t>
      </w:r>
      <w:r w:rsidR="004A158C" w:rsidRPr="00CF4B05">
        <w:rPr>
          <w:rFonts w:ascii="Times New Roman" w:eastAsia="Times New Roman" w:hAnsi="Times New Roman" w:cs="Times New Roman"/>
          <w:b/>
          <w:lang w:eastAsia="ar-SA"/>
        </w:rPr>
        <w:t xml:space="preserve"> plan </w:t>
      </w:r>
      <w:r w:rsidR="001804E4" w:rsidRPr="00CF4B05">
        <w:rPr>
          <w:rFonts w:ascii="Times New Roman" w:eastAsia="Times New Roman" w:hAnsi="Times New Roman" w:cs="Times New Roman"/>
          <w:b/>
          <w:bCs/>
          <w:lang w:eastAsia="ar-SA"/>
        </w:rPr>
        <w:t>wydatków inwestycyjnych</w:t>
      </w:r>
      <w:r w:rsidR="00EA73F6" w:rsidRPr="00CF4B05">
        <w:rPr>
          <w:rFonts w:ascii="Times New Roman" w:eastAsia="Times New Roman" w:hAnsi="Times New Roman" w:cs="Times New Roman"/>
          <w:b/>
          <w:bCs/>
          <w:lang w:eastAsia="ar-SA"/>
        </w:rPr>
        <w:t xml:space="preserve"> i wydatków na zakupy</w:t>
      </w:r>
      <w:r w:rsidR="002F682D" w:rsidRPr="00CF4B05">
        <w:rPr>
          <w:rFonts w:ascii="Times New Roman" w:eastAsia="Times New Roman" w:hAnsi="Times New Roman" w:cs="Times New Roman"/>
          <w:b/>
          <w:bCs/>
          <w:lang w:eastAsia="ar-SA"/>
        </w:rPr>
        <w:t xml:space="preserve"> inwestycyjne</w:t>
      </w:r>
      <w:r w:rsidR="001804E4" w:rsidRPr="00CF4B05">
        <w:rPr>
          <w:rFonts w:ascii="Times New Roman" w:eastAsia="Times New Roman" w:hAnsi="Times New Roman" w:cs="Times New Roman"/>
          <w:bCs/>
          <w:lang w:eastAsia="ar-SA"/>
        </w:rPr>
        <w:t xml:space="preserve"> jednostek budżetowych </w:t>
      </w:r>
      <w:r w:rsidR="004A158C" w:rsidRPr="00CF4B05">
        <w:rPr>
          <w:rFonts w:ascii="Times New Roman" w:eastAsia="Times New Roman" w:hAnsi="Times New Roman" w:cs="Times New Roman"/>
          <w:bCs/>
          <w:lang w:eastAsia="ar-SA"/>
        </w:rPr>
        <w:t>o kwotę</w:t>
      </w:r>
      <w:r w:rsidR="009555DD" w:rsidRPr="00CF4B0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57C4D">
        <w:rPr>
          <w:rFonts w:ascii="Times New Roman" w:eastAsia="Times New Roman" w:hAnsi="Times New Roman" w:cs="Times New Roman"/>
          <w:b/>
          <w:lang w:eastAsia="ar-SA"/>
        </w:rPr>
        <w:t>969</w:t>
      </w:r>
      <w:r w:rsidR="00C43DD2" w:rsidRPr="00CF4B05">
        <w:rPr>
          <w:rFonts w:ascii="Times New Roman" w:eastAsia="Times New Roman" w:hAnsi="Times New Roman" w:cs="Times New Roman"/>
          <w:b/>
          <w:lang w:eastAsia="ar-SA"/>
        </w:rPr>
        <w:t>.</w:t>
      </w:r>
      <w:r w:rsidR="000E0EC0" w:rsidRPr="00CF4B05">
        <w:rPr>
          <w:rFonts w:ascii="Times New Roman" w:eastAsia="Times New Roman" w:hAnsi="Times New Roman" w:cs="Times New Roman"/>
          <w:b/>
          <w:lang w:eastAsia="ar-SA"/>
        </w:rPr>
        <w:t>0</w:t>
      </w:r>
      <w:r w:rsidR="00C43DD2" w:rsidRPr="00CF4B05">
        <w:rPr>
          <w:rFonts w:ascii="Times New Roman" w:eastAsia="Times New Roman" w:hAnsi="Times New Roman" w:cs="Times New Roman"/>
          <w:b/>
          <w:lang w:eastAsia="ar-SA"/>
        </w:rPr>
        <w:t>8</w:t>
      </w:r>
      <w:r w:rsidR="000E0EC0" w:rsidRPr="00CF4B05">
        <w:rPr>
          <w:rFonts w:ascii="Times New Roman" w:eastAsia="Times New Roman" w:hAnsi="Times New Roman" w:cs="Times New Roman"/>
          <w:b/>
          <w:lang w:eastAsia="ar-SA"/>
        </w:rPr>
        <w:t>5</w:t>
      </w:r>
      <w:r w:rsidR="00A93C70" w:rsidRPr="00CF4B05">
        <w:rPr>
          <w:rFonts w:ascii="Times New Roman" w:eastAsia="Times New Roman" w:hAnsi="Times New Roman" w:cs="Times New Roman"/>
          <w:b/>
          <w:lang w:eastAsia="ar-SA"/>
        </w:rPr>
        <w:t>,00</w:t>
      </w:r>
      <w:r w:rsidR="004A158C" w:rsidRPr="00CF4B05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1804E4" w:rsidRPr="00CF4B05">
        <w:rPr>
          <w:rFonts w:ascii="Times New Roman" w:eastAsia="Times New Roman" w:hAnsi="Times New Roman" w:cs="Times New Roman"/>
          <w:bCs/>
          <w:lang w:eastAsia="ar-SA"/>
        </w:rPr>
        <w:t>,</w:t>
      </w:r>
      <w:r w:rsidR="0084046B" w:rsidRPr="00CF4B0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A93C70"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w tym, </w:t>
      </w:r>
      <w:r w:rsidR="00962E95"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962E95"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01313564" w14:textId="153E8B5A" w:rsidR="00D34DBB" w:rsidRPr="00CF4B05" w:rsidRDefault="00284BDE" w:rsidP="0026564B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„Montaż oświetlenia na terenie gminy Gozdowo” w kwocie </w:t>
      </w:r>
      <w:r w:rsidR="00257C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15</w:t>
      </w:r>
      <w:r w:rsidR="0026564B" w:rsidRPr="00CF4B0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5.000</w:t>
      </w:r>
      <w:r w:rsidRPr="00CF4B0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</w:t>
      </w:r>
      <w:r w:rsidRPr="00CF4B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</w:t>
      </w: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zał. nr </w:t>
      </w:r>
      <w:r w:rsidR="0026564B"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do uchwały budżetowej,</w:t>
      </w:r>
    </w:p>
    <w:p w14:paraId="5CE42F22" w14:textId="20758F8D" w:rsidR="0026564B" w:rsidRPr="00CF4B05" w:rsidRDefault="0026564B" w:rsidP="0026564B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2) „Projekty techniczne, mapy do celów projektowych, roboty geodezyjne, wznowienie granic dróg gminnych” w kwocie </w:t>
      </w:r>
      <w:r w:rsidR="00257C4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CF4B0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00.000,00 zł</w:t>
      </w: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– zał. nr 4 do uchwały budżetowej,</w:t>
      </w:r>
    </w:p>
    <w:p w14:paraId="5A7FEE56" w14:textId="76988F5D" w:rsidR="0026564B" w:rsidRPr="00CF4B05" w:rsidRDefault="0026564B" w:rsidP="0026564B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3) „Modernizacja infrastruktury drogowej w m. Lelice ul. Bajeczna –etap I” w kwocie </w:t>
      </w:r>
      <w:r w:rsidRPr="00CF4B0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="00257C4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  <w:r w:rsidRPr="00CF4B0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.000,00 zł</w:t>
      </w: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- zał. nr 4 do uchwały budżetowej,</w:t>
      </w:r>
    </w:p>
    <w:p w14:paraId="65A1D2B5" w14:textId="64944CDC" w:rsidR="0026564B" w:rsidRPr="00CF4B05" w:rsidRDefault="0026564B" w:rsidP="0026564B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4) „Zagospodarowanie terenu przy stawie w m. Rogienice” w kwocie </w:t>
      </w:r>
      <w:r w:rsidR="00257C4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  <w:r w:rsidRPr="00CF4B0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0.000,00 zł</w:t>
      </w: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- zał. nr 4 do uchwały budżetowej,</w:t>
      </w:r>
    </w:p>
    <w:p w14:paraId="63DF808D" w14:textId="755A0A38" w:rsidR="0026564B" w:rsidRPr="00CF4B05" w:rsidRDefault="0026564B" w:rsidP="0026564B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5) „Zagospodarowanie terenu w parku w Gozdowie” w kwocie </w:t>
      </w:r>
      <w:r w:rsidR="00257C4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Pr="00CF4B0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0.000,00 zł</w:t>
      </w: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- zał. nr 4 do uchwały budżetowej,</w:t>
      </w:r>
    </w:p>
    <w:p w14:paraId="00F1E22E" w14:textId="1A46EF8C" w:rsidR="0026564B" w:rsidRDefault="0026564B" w:rsidP="0026564B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6) „Przebudowa istniejącego placu zabaw przy Klubiku Dziecięcym "Kubusiowy Raj" w Lelicach” w kwocie </w:t>
      </w:r>
      <w:r w:rsidRPr="00CF4B0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7.085,00 zł</w:t>
      </w:r>
      <w:r w:rsidRPr="00CF4B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– zał. Nr 4 do uchwały budżetowej,</w:t>
      </w:r>
    </w:p>
    <w:p w14:paraId="2E60823C" w14:textId="4F6FFF70" w:rsidR="00257C4D" w:rsidRDefault="00257C4D" w:rsidP="0026564B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7) „</w:t>
      </w:r>
      <w:r w:rsidRPr="00257C4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Modernizacja infrastruktury drogowej na terenie gminy Gozdowo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” w kwocie </w:t>
      </w:r>
      <w:r w:rsidRPr="00257C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220.000,00 zł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– zał. Nr 4 do uchwały budżetowej,</w:t>
      </w:r>
    </w:p>
    <w:p w14:paraId="16A741EF" w14:textId="31D3E952" w:rsidR="00257C4D" w:rsidRDefault="00257C4D" w:rsidP="0026564B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8) „</w:t>
      </w:r>
      <w:r w:rsidRPr="00257C4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Wykup gruntów pod budowę dróg gminnych na terenie gminy Gozdowo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” w </w:t>
      </w:r>
      <w:r w:rsidR="0076144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kwocie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257C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10.000,00 zł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– zał. Nr 4 do uchwały budżetowej,</w:t>
      </w:r>
    </w:p>
    <w:p w14:paraId="5B46FBEE" w14:textId="2D4A6EEF" w:rsidR="00257C4D" w:rsidRDefault="00257C4D" w:rsidP="0026564B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9) „</w:t>
      </w:r>
      <w:r w:rsidRPr="00257C4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Zakup autobusów przeznaczonych do dowozu dzieci do szkół” w kwocie </w:t>
      </w:r>
      <w:r w:rsidRPr="0076144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70.000,00 zł</w:t>
      </w:r>
      <w:r w:rsidRPr="00257C4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– zał. Nr 4 do</w:t>
      </w:r>
      <w:r w:rsidR="0076144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u</w:t>
      </w:r>
      <w:r w:rsidRPr="00257C4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chwały</w:t>
      </w:r>
      <w:r w:rsidR="0076144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budżetowej,</w:t>
      </w:r>
    </w:p>
    <w:p w14:paraId="1B1BB64E" w14:textId="0F616DEA" w:rsidR="0076144F" w:rsidRDefault="0076144F" w:rsidP="0076144F">
      <w:pPr>
        <w:spacing w:after="0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14) </w:t>
      </w:r>
      <w:r w:rsidRPr="0076144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„Doposażenie placów zabaw na terenie gminy Gozdowo” w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kwocie</w:t>
      </w:r>
      <w:r w:rsidRPr="0076144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76144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120.000,00 zł</w:t>
      </w:r>
      <w:r w:rsidRPr="0076144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– zał. Nr 4 do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u</w:t>
      </w:r>
      <w:r w:rsidRPr="00257C4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chwały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budżetowej.</w:t>
      </w:r>
    </w:p>
    <w:p w14:paraId="06E7CDD7" w14:textId="6B951367" w:rsidR="00702EB1" w:rsidRDefault="0085207B" w:rsidP="00702EB1">
      <w:pPr>
        <w:pStyle w:val="Akapitzlist"/>
        <w:numPr>
          <w:ilvl w:val="0"/>
          <w:numId w:val="1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2EB1">
        <w:rPr>
          <w:rFonts w:ascii="Times New Roman" w:eastAsia="Times New Roman" w:hAnsi="Times New Roman" w:cs="Times New Roman"/>
          <w:b/>
          <w:lang w:eastAsia="ar-SA"/>
        </w:rPr>
        <w:lastRenderedPageBreak/>
        <w:t>zmniejsza się wynik budżetu o kwotę 5.000.000,00 zł</w:t>
      </w:r>
      <w:r w:rsidR="00702EB1" w:rsidRPr="00702EB1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702EB1" w:rsidRPr="00702EB1">
        <w:rPr>
          <w:rFonts w:ascii="Times New Roman" w:eastAsia="Times New Roman" w:hAnsi="Times New Roman" w:cs="Times New Roman"/>
          <w:bCs/>
          <w:lang w:eastAsia="ar-SA"/>
        </w:rPr>
        <w:t xml:space="preserve">co </w:t>
      </w:r>
      <w:r w:rsidRPr="00702EB1">
        <w:rPr>
          <w:rFonts w:ascii="Times New Roman" w:eastAsia="Times New Roman" w:hAnsi="Times New Roman" w:cs="Times New Roman"/>
          <w:bCs/>
          <w:lang w:eastAsia="ar-SA"/>
        </w:rPr>
        <w:t>stanowi</w:t>
      </w:r>
      <w:r w:rsidRPr="00702EB1">
        <w:rPr>
          <w:rFonts w:ascii="Times New Roman" w:eastAsia="Times New Roman" w:hAnsi="Times New Roman" w:cs="Times New Roman"/>
          <w:lang w:eastAsia="ar-SA"/>
        </w:rPr>
        <w:t xml:space="preserve"> deficyt budżetu w kwocie</w:t>
      </w:r>
      <w:r w:rsidRPr="00702EB1">
        <w:rPr>
          <w:rFonts w:ascii="Times New Roman" w:eastAsia="Times New Roman" w:hAnsi="Times New Roman" w:cs="Times New Roman"/>
          <w:b/>
          <w:lang w:eastAsia="ar-SA"/>
        </w:rPr>
        <w:t xml:space="preserve"> 3.665.359,57 zł – </w:t>
      </w:r>
      <w:r w:rsidRPr="00702EB1">
        <w:rPr>
          <w:rFonts w:ascii="Times New Roman" w:eastAsia="Times New Roman" w:hAnsi="Times New Roman" w:cs="Times New Roman"/>
          <w:lang w:eastAsia="ar-SA"/>
        </w:rPr>
        <w:t>poz. 3 zał. Nr 1 do WPF, który zostanie pokryty przychodami z:</w:t>
      </w:r>
    </w:p>
    <w:p w14:paraId="1BF09415" w14:textId="24C32542" w:rsidR="0085207B" w:rsidRPr="00702EB1" w:rsidRDefault="00702EB1" w:rsidP="00702EB1">
      <w:pPr>
        <w:pStyle w:val="Akapitzlist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-) </w:t>
      </w:r>
      <w:r w:rsidR="0085207B" w:rsidRPr="00702EB1">
        <w:rPr>
          <w:rFonts w:ascii="Times New Roman" w:eastAsia="Times New Roman" w:hAnsi="Times New Roman" w:cs="Times New Roman"/>
          <w:lang w:eastAsia="ar-SA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ustawach. w wysokości </w:t>
      </w:r>
      <w:r w:rsidR="0085207B" w:rsidRPr="00702EB1">
        <w:rPr>
          <w:rFonts w:ascii="Times New Roman" w:eastAsia="Times New Roman" w:hAnsi="Times New Roman" w:cs="Times New Roman"/>
          <w:b/>
          <w:lang w:eastAsia="ar-SA"/>
        </w:rPr>
        <w:t>143.999,81 zł,</w:t>
      </w:r>
    </w:p>
    <w:p w14:paraId="776DA51E" w14:textId="3F9367A1" w:rsidR="0085207B" w:rsidRPr="00702EB1" w:rsidRDefault="00702EB1" w:rsidP="00702EB1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-) </w:t>
      </w:r>
      <w:r w:rsidR="0085207B" w:rsidRPr="00702EB1">
        <w:rPr>
          <w:rFonts w:ascii="Times New Roman" w:eastAsia="Times New Roman" w:hAnsi="Times New Roman" w:cs="Times New Roman"/>
        </w:rPr>
        <w:t xml:space="preserve">emisji </w:t>
      </w:r>
      <w:r>
        <w:rPr>
          <w:rFonts w:ascii="Times New Roman" w:eastAsia="Times New Roman" w:hAnsi="Times New Roman" w:cs="Times New Roman"/>
        </w:rPr>
        <w:t>papierów wartościowych (</w:t>
      </w:r>
      <w:r w:rsidR="0085207B" w:rsidRPr="00702EB1">
        <w:rPr>
          <w:rFonts w:ascii="Times New Roman" w:eastAsia="Times New Roman" w:hAnsi="Times New Roman" w:cs="Times New Roman"/>
        </w:rPr>
        <w:t>obligacji</w:t>
      </w:r>
      <w:r>
        <w:rPr>
          <w:rFonts w:ascii="Times New Roman" w:eastAsia="Times New Roman" w:hAnsi="Times New Roman" w:cs="Times New Roman"/>
        </w:rPr>
        <w:t>)</w:t>
      </w:r>
      <w:r w:rsidR="0085207B" w:rsidRPr="00702EB1">
        <w:rPr>
          <w:rFonts w:ascii="Times New Roman" w:eastAsia="Times New Roman" w:hAnsi="Times New Roman" w:cs="Times New Roman"/>
        </w:rPr>
        <w:t xml:space="preserve"> w kwocie </w:t>
      </w:r>
      <w:r w:rsidR="0085207B" w:rsidRPr="00702EB1">
        <w:rPr>
          <w:rFonts w:ascii="Times New Roman" w:eastAsia="Times New Roman" w:hAnsi="Times New Roman" w:cs="Times New Roman"/>
          <w:b/>
          <w:lang w:eastAsia="ar-SA"/>
        </w:rPr>
        <w:t xml:space="preserve">3.521.359,76 </w:t>
      </w:r>
      <w:r w:rsidR="0085207B" w:rsidRPr="00702EB1">
        <w:rPr>
          <w:rFonts w:ascii="Times New Roman" w:eastAsia="Times New Roman" w:hAnsi="Times New Roman" w:cs="Times New Roman"/>
          <w:b/>
        </w:rPr>
        <w:t>zł,</w:t>
      </w:r>
    </w:p>
    <w:p w14:paraId="6B888E52" w14:textId="77777777" w:rsidR="0085207B" w:rsidRPr="00CF4B05" w:rsidRDefault="0085207B" w:rsidP="0085207B">
      <w:pPr>
        <w:tabs>
          <w:tab w:val="left" w:pos="567"/>
        </w:tabs>
        <w:suppressAutoHyphens/>
        <w:spacing w:after="0" w:line="240" w:lineRule="auto"/>
        <w:ind w:left="720" w:right="-28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9EA4130" w14:textId="404597A4" w:rsidR="0085207B" w:rsidRPr="00CF4B05" w:rsidRDefault="0085207B" w:rsidP="00CF4B0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4B05">
        <w:rPr>
          <w:rFonts w:ascii="Times New Roman" w:eastAsia="Times New Roman" w:hAnsi="Times New Roman" w:cs="Times New Roman"/>
          <w:b/>
          <w:lang w:eastAsia="ar-SA"/>
        </w:rPr>
        <w:t xml:space="preserve">zwiększa się przychody budżetu o kwotę 5.000.000,00 zł </w:t>
      </w:r>
      <w:r w:rsidRPr="00CF4B05">
        <w:rPr>
          <w:rFonts w:ascii="Times New Roman" w:eastAsia="Times New Roman" w:hAnsi="Times New Roman" w:cs="Times New Roman"/>
          <w:lang w:eastAsia="ar-SA"/>
        </w:rPr>
        <w:t>tj. do kwoty</w:t>
      </w:r>
      <w:r w:rsidRPr="00CF4B05">
        <w:rPr>
          <w:rFonts w:ascii="Times New Roman" w:eastAsia="Times New Roman" w:hAnsi="Times New Roman" w:cs="Times New Roman"/>
          <w:b/>
          <w:lang w:eastAsia="ar-SA"/>
        </w:rPr>
        <w:t xml:space="preserve"> 5.143.999,81 zł – </w:t>
      </w:r>
      <w:r w:rsidRPr="00702EB1">
        <w:rPr>
          <w:rFonts w:ascii="Times New Roman" w:eastAsia="Times New Roman" w:hAnsi="Times New Roman" w:cs="Times New Roman"/>
          <w:bCs/>
          <w:lang w:eastAsia="ar-SA"/>
        </w:rPr>
        <w:t xml:space="preserve">poz. 4 zał. Nr 1 do WPF, </w:t>
      </w:r>
      <w:bookmarkStart w:id="2" w:name="_Hlk104847954"/>
      <w:r w:rsidRPr="00702EB1">
        <w:rPr>
          <w:rFonts w:ascii="Times New Roman" w:eastAsia="Times New Roman" w:hAnsi="Times New Roman" w:cs="Times New Roman"/>
          <w:bCs/>
          <w:lang w:eastAsia="ar-SA"/>
        </w:rPr>
        <w:t xml:space="preserve">stanowiące przychody budżetu z emisji papierów wartościowych </w:t>
      </w:r>
      <w:r w:rsidR="00CF4B05" w:rsidRPr="00702EB1">
        <w:rPr>
          <w:rFonts w:ascii="Times New Roman" w:eastAsia="Times New Roman" w:hAnsi="Times New Roman" w:cs="Times New Roman"/>
          <w:bCs/>
          <w:lang w:eastAsia="ar-SA"/>
        </w:rPr>
        <w:t>(obligacji</w:t>
      </w:r>
      <w:r w:rsidR="00CF4B05" w:rsidRPr="00CF4B05">
        <w:rPr>
          <w:rFonts w:ascii="Times New Roman" w:eastAsia="Times New Roman" w:hAnsi="Times New Roman" w:cs="Times New Roman"/>
          <w:lang w:eastAsia="ar-SA"/>
        </w:rPr>
        <w:t xml:space="preserve">) </w:t>
      </w:r>
      <w:r w:rsidRPr="00CF4B05">
        <w:rPr>
          <w:rFonts w:ascii="Times New Roman" w:eastAsia="Times New Roman" w:hAnsi="Times New Roman" w:cs="Times New Roman"/>
          <w:lang w:eastAsia="ar-SA"/>
        </w:rPr>
        <w:t xml:space="preserve">w wysokości 5.000.000,00 zł, przychody jednostek samorządu terytorialnego z wynikających z rozliczenia środków określonych w art. 5 ust. 1 pkt 2 ustawy i dotacji na realizację programu, projektu lub zadania finansowanego z udziałem tych środków w wysokości 143.999,81 zł, </w:t>
      </w:r>
      <w:r w:rsidRPr="00CF4B05">
        <w:rPr>
          <w:rFonts w:ascii="Times New Roman" w:eastAsia="Times New Roman" w:hAnsi="Times New Roman" w:cs="Times New Roman"/>
        </w:rPr>
        <w:t>z przeznaczeniem na finansowanie planowanego deficytu budżetu gminy w wysokości 3.</w:t>
      </w:r>
      <w:r w:rsidR="00556B28">
        <w:rPr>
          <w:rFonts w:ascii="Times New Roman" w:eastAsia="Times New Roman" w:hAnsi="Times New Roman" w:cs="Times New Roman"/>
        </w:rPr>
        <w:t>665.359,57</w:t>
      </w:r>
      <w:r w:rsidRPr="00CF4B05">
        <w:rPr>
          <w:rFonts w:ascii="Times New Roman" w:eastAsia="Times New Roman" w:hAnsi="Times New Roman" w:cs="Times New Roman"/>
        </w:rPr>
        <w:t xml:space="preserve"> zł oraz spłatę wcześniej zaciągniętych zobowiązań z tytułu kredytów i pożyczek w wysokości 1.</w:t>
      </w:r>
      <w:r w:rsidR="001A1FA8">
        <w:rPr>
          <w:rFonts w:ascii="Times New Roman" w:eastAsia="Times New Roman" w:hAnsi="Times New Roman" w:cs="Times New Roman"/>
        </w:rPr>
        <w:t>478</w:t>
      </w:r>
      <w:r w:rsidRPr="00CF4B05">
        <w:rPr>
          <w:rFonts w:ascii="Times New Roman" w:eastAsia="Times New Roman" w:hAnsi="Times New Roman" w:cs="Times New Roman"/>
        </w:rPr>
        <w:t>.640,</w:t>
      </w:r>
      <w:r w:rsidR="001A1FA8">
        <w:rPr>
          <w:rFonts w:ascii="Times New Roman" w:eastAsia="Times New Roman" w:hAnsi="Times New Roman" w:cs="Times New Roman"/>
        </w:rPr>
        <w:t>24</w:t>
      </w:r>
      <w:r w:rsidRPr="00CF4B05">
        <w:rPr>
          <w:rFonts w:ascii="Times New Roman" w:eastAsia="Times New Roman" w:hAnsi="Times New Roman" w:cs="Times New Roman"/>
        </w:rPr>
        <w:t xml:space="preserve"> zł.</w:t>
      </w:r>
    </w:p>
    <w:p w14:paraId="5604EBFE" w14:textId="46FDF991" w:rsidR="0085207B" w:rsidRPr="00CF4B05" w:rsidRDefault="0085207B" w:rsidP="00CF4B0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15DE6630" w14:textId="1767CA1A" w:rsidR="0085207B" w:rsidRPr="00CF4B05" w:rsidRDefault="0085207B" w:rsidP="0085207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F4B05">
        <w:rPr>
          <w:rFonts w:ascii="Times New Roman" w:eastAsia="Times New Roman" w:hAnsi="Times New Roman" w:cs="Times New Roman"/>
          <w:b/>
          <w:lang w:eastAsia="ar-SA"/>
        </w:rPr>
        <w:t xml:space="preserve">rozchody budżetu </w:t>
      </w:r>
      <w:bookmarkEnd w:id="2"/>
      <w:r w:rsidRPr="00CF4B05">
        <w:rPr>
          <w:rFonts w:ascii="Times New Roman" w:eastAsia="Times New Roman" w:hAnsi="Times New Roman" w:cs="Times New Roman"/>
          <w:b/>
          <w:lang w:eastAsia="ar-SA"/>
        </w:rPr>
        <w:t xml:space="preserve">stanowią kwotę </w:t>
      </w:r>
      <w:r w:rsidRPr="00CF4B05">
        <w:rPr>
          <w:rFonts w:ascii="Times New Roman" w:eastAsia="Times New Roman" w:hAnsi="Times New Roman" w:cs="Times New Roman"/>
          <w:b/>
          <w:bCs/>
          <w:lang w:eastAsia="ar-SA"/>
        </w:rPr>
        <w:t>1.</w:t>
      </w:r>
      <w:r w:rsidR="00CF4B05" w:rsidRPr="00CF4B05">
        <w:rPr>
          <w:rFonts w:ascii="Times New Roman" w:eastAsia="Times New Roman" w:hAnsi="Times New Roman" w:cs="Times New Roman"/>
          <w:b/>
          <w:bCs/>
          <w:lang w:eastAsia="ar-SA"/>
        </w:rPr>
        <w:t>478</w:t>
      </w:r>
      <w:r w:rsidRPr="00CF4B05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CF4B05" w:rsidRPr="00CF4B05">
        <w:rPr>
          <w:rFonts w:ascii="Times New Roman" w:eastAsia="Times New Roman" w:hAnsi="Times New Roman" w:cs="Times New Roman"/>
          <w:b/>
          <w:bCs/>
          <w:lang w:eastAsia="ar-SA"/>
        </w:rPr>
        <w:t>640</w:t>
      </w:r>
      <w:r w:rsidRPr="00CF4B05">
        <w:rPr>
          <w:rFonts w:ascii="Times New Roman" w:eastAsia="Times New Roman" w:hAnsi="Times New Roman" w:cs="Times New Roman"/>
          <w:b/>
          <w:bCs/>
          <w:lang w:eastAsia="ar-SA"/>
        </w:rPr>
        <w:t xml:space="preserve">,24 </w:t>
      </w:r>
      <w:r w:rsidRPr="00CF4B05">
        <w:rPr>
          <w:rFonts w:ascii="Times New Roman" w:eastAsia="Times New Roman" w:hAnsi="Times New Roman" w:cs="Times New Roman"/>
          <w:b/>
        </w:rPr>
        <w:t>zł</w:t>
      </w:r>
      <w:r w:rsidRPr="00CF4B05">
        <w:rPr>
          <w:rFonts w:ascii="Times New Roman" w:eastAsia="Times New Roman" w:hAnsi="Times New Roman" w:cs="Times New Roman"/>
        </w:rPr>
        <w:t xml:space="preserve">, stanowiące spłaty wcześniej zaciągniętych zobowiązań z tytułu kredytów i pożyczek </w:t>
      </w:r>
      <w:r w:rsidRPr="00CF4B05">
        <w:rPr>
          <w:rFonts w:ascii="Times New Roman" w:eastAsia="Times New Roman" w:hAnsi="Times New Roman" w:cs="Times New Roman"/>
          <w:lang w:eastAsia="ar-SA"/>
        </w:rPr>
        <w:t xml:space="preserve">– poz. 5 zał. Nr 1 do WPF, stanowiące </w:t>
      </w:r>
      <w:r w:rsidRPr="00CF4B05">
        <w:rPr>
          <w:rFonts w:ascii="Times New Roman" w:eastAsia="Times New Roman" w:hAnsi="Times New Roman" w:cs="Times New Roman"/>
        </w:rPr>
        <w:t>spłaty rat kapitałowych kredytów i pożyczek w wysokości 1.</w:t>
      </w:r>
      <w:r w:rsidR="00CF4B05" w:rsidRPr="00CF4B05">
        <w:rPr>
          <w:rFonts w:ascii="Times New Roman" w:eastAsia="Times New Roman" w:hAnsi="Times New Roman" w:cs="Times New Roman"/>
        </w:rPr>
        <w:t>478</w:t>
      </w:r>
      <w:r w:rsidRPr="00CF4B05">
        <w:rPr>
          <w:rFonts w:ascii="Times New Roman" w:eastAsia="Times New Roman" w:hAnsi="Times New Roman" w:cs="Times New Roman"/>
        </w:rPr>
        <w:t>.</w:t>
      </w:r>
      <w:r w:rsidR="00CF4B05" w:rsidRPr="00CF4B05">
        <w:rPr>
          <w:rFonts w:ascii="Times New Roman" w:eastAsia="Times New Roman" w:hAnsi="Times New Roman" w:cs="Times New Roman"/>
        </w:rPr>
        <w:t>640</w:t>
      </w:r>
      <w:r w:rsidRPr="00CF4B05">
        <w:rPr>
          <w:rFonts w:ascii="Times New Roman" w:eastAsia="Times New Roman" w:hAnsi="Times New Roman" w:cs="Times New Roman"/>
        </w:rPr>
        <w:t xml:space="preserve">,24 zł – poz.5.1 </w:t>
      </w:r>
      <w:r w:rsidRPr="00CF4B05">
        <w:rPr>
          <w:rFonts w:ascii="Times New Roman" w:eastAsia="Times New Roman" w:hAnsi="Times New Roman" w:cs="Times New Roman"/>
          <w:lang w:eastAsia="ar-SA"/>
        </w:rPr>
        <w:t>zał. Nr 1 do WPF</w:t>
      </w:r>
      <w:r w:rsidRPr="00CF4B05">
        <w:rPr>
          <w:rFonts w:ascii="Times New Roman" w:eastAsia="Times New Roman" w:hAnsi="Times New Roman" w:cs="Times New Roman"/>
        </w:rPr>
        <w:t>,</w:t>
      </w:r>
    </w:p>
    <w:p w14:paraId="1002FD08" w14:textId="77777777" w:rsidR="0085207B" w:rsidRPr="00CF4B05" w:rsidRDefault="0085207B" w:rsidP="0085207B">
      <w:pPr>
        <w:suppressAutoHyphens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</w:rPr>
      </w:pPr>
    </w:p>
    <w:p w14:paraId="58892CC4" w14:textId="60DB00BA" w:rsidR="00004E73" w:rsidRPr="00CF4B05" w:rsidRDefault="0085207B" w:rsidP="00DC166F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CF4B05">
        <w:rPr>
          <w:rFonts w:ascii="Times New Roman" w:hAnsi="Times New Roman" w:cs="Times New Roman"/>
          <w:b/>
        </w:rPr>
        <w:t xml:space="preserve">zwiększa się kwotę długu </w:t>
      </w:r>
      <w:r w:rsidR="00C40420">
        <w:rPr>
          <w:rFonts w:ascii="Times New Roman" w:hAnsi="Times New Roman" w:cs="Times New Roman"/>
          <w:bCs/>
        </w:rPr>
        <w:t>w wysokości</w:t>
      </w:r>
      <w:r w:rsidRPr="00CF4B05">
        <w:rPr>
          <w:rFonts w:ascii="Times New Roman" w:hAnsi="Times New Roman" w:cs="Times New Roman"/>
          <w:b/>
        </w:rPr>
        <w:t xml:space="preserve"> </w:t>
      </w:r>
      <w:r w:rsidR="00CF4B05" w:rsidRPr="00CF4B05">
        <w:rPr>
          <w:rFonts w:ascii="Times New Roman" w:hAnsi="Times New Roman" w:cs="Times New Roman"/>
          <w:b/>
        </w:rPr>
        <w:t>5.000</w:t>
      </w:r>
      <w:r w:rsidRPr="00CF4B05">
        <w:rPr>
          <w:rFonts w:ascii="Times New Roman" w:hAnsi="Times New Roman" w:cs="Times New Roman"/>
          <w:b/>
        </w:rPr>
        <w:t xml:space="preserve">.000,00 zł, </w:t>
      </w:r>
      <w:r w:rsidR="00481128" w:rsidRPr="001A1FA8">
        <w:rPr>
          <w:rFonts w:ascii="Times New Roman" w:hAnsi="Times New Roman" w:cs="Times New Roman"/>
          <w:bCs/>
        </w:rPr>
        <w:t>tj. do kwoty</w:t>
      </w:r>
      <w:r w:rsidR="00481128">
        <w:rPr>
          <w:rFonts w:ascii="Times New Roman" w:hAnsi="Times New Roman" w:cs="Times New Roman"/>
          <w:b/>
        </w:rPr>
        <w:t xml:space="preserve"> 15.738.311,44 zł, </w:t>
      </w:r>
      <w:r w:rsidR="00CF4B05" w:rsidRPr="00CF4B05">
        <w:rPr>
          <w:rFonts w:ascii="Times New Roman" w:hAnsi="Times New Roman" w:cs="Times New Roman"/>
        </w:rPr>
        <w:t>w związku z planowaną</w:t>
      </w:r>
      <w:r w:rsidRPr="00CF4B05">
        <w:rPr>
          <w:rFonts w:ascii="Times New Roman" w:hAnsi="Times New Roman" w:cs="Times New Roman"/>
        </w:rPr>
        <w:t xml:space="preserve"> </w:t>
      </w:r>
      <w:r w:rsidR="00CF4B05" w:rsidRPr="00CF4B05">
        <w:rPr>
          <w:rFonts w:ascii="Times New Roman" w:eastAsia="Times New Roman" w:hAnsi="Times New Roman" w:cs="Times New Roman"/>
          <w:lang w:eastAsia="ar-SA"/>
        </w:rPr>
        <w:t>emisją papierów wartościowych (obligacji)</w:t>
      </w:r>
      <w:r w:rsidR="00481128">
        <w:rPr>
          <w:rFonts w:ascii="Times New Roman" w:eastAsia="Times New Roman" w:hAnsi="Times New Roman" w:cs="Times New Roman"/>
          <w:lang w:eastAsia="ar-SA"/>
        </w:rPr>
        <w:t>.</w:t>
      </w:r>
    </w:p>
    <w:p w14:paraId="09B74EC7" w14:textId="77777777" w:rsidR="00CF4B05" w:rsidRPr="00CF4B05" w:rsidRDefault="00CF4B05" w:rsidP="00CF4B05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ar-SA"/>
        </w:rPr>
      </w:pPr>
    </w:p>
    <w:bookmarkEnd w:id="1"/>
    <w:p w14:paraId="57950550" w14:textId="60F14DF3" w:rsidR="005A502A" w:rsidRPr="00F02240" w:rsidRDefault="005A502A" w:rsidP="00CF4B05">
      <w:pPr>
        <w:spacing w:line="24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 w:rsidRPr="00F02240">
        <w:rPr>
          <w:rFonts w:ascii="Times New Roman" w:eastAsia="Times New Roman" w:hAnsi="Times New Roman" w:cs="Times New Roman"/>
          <w:bCs/>
          <w:lang w:eastAsia="ar-SA"/>
        </w:rPr>
        <w:t>Gmina Gozdowo podjęła decyzję o konieczności pozyskania</w:t>
      </w:r>
      <w:r w:rsidR="00006089" w:rsidRPr="00F02240">
        <w:rPr>
          <w:rFonts w:ascii="Times New Roman" w:eastAsia="Times New Roman" w:hAnsi="Times New Roman" w:cs="Times New Roman"/>
          <w:bCs/>
          <w:lang w:eastAsia="ar-SA"/>
        </w:rPr>
        <w:t xml:space="preserve"> zewnętrznego finansowania w formie emisji obligacji w kwocie </w:t>
      </w:r>
      <w:r w:rsidR="00006089" w:rsidRPr="00481128">
        <w:rPr>
          <w:rFonts w:ascii="Times New Roman" w:eastAsia="Times New Roman" w:hAnsi="Times New Roman" w:cs="Times New Roman"/>
          <w:b/>
          <w:bCs/>
          <w:lang w:eastAsia="ar-SA"/>
        </w:rPr>
        <w:t>5.000.000,00 zł</w:t>
      </w:r>
      <w:r w:rsidR="00006089" w:rsidRPr="00F02240">
        <w:rPr>
          <w:rFonts w:ascii="Times New Roman" w:eastAsia="Times New Roman" w:hAnsi="Times New Roman" w:cs="Times New Roman"/>
          <w:bCs/>
          <w:lang w:eastAsia="ar-SA"/>
        </w:rPr>
        <w:t xml:space="preserve"> w celu dalszego realizowania budżetu w roku 2025. </w:t>
      </w:r>
      <w:r w:rsidR="007B0293" w:rsidRPr="00F02240">
        <w:rPr>
          <w:rFonts w:ascii="Times New Roman" w:eastAsia="Times New Roman" w:hAnsi="Times New Roman" w:cs="Times New Roman"/>
          <w:bCs/>
          <w:lang w:eastAsia="ar-SA"/>
        </w:rPr>
        <w:t>Wykup emisji obligacji nastąpi w latach 2028-2036, zgodnie z załącznikiem nr 1 do uchwały.</w:t>
      </w:r>
    </w:p>
    <w:p w14:paraId="760E3663" w14:textId="77777777" w:rsidR="00F02240" w:rsidRDefault="007B0293" w:rsidP="00CF4B05">
      <w:pPr>
        <w:spacing w:line="24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 w:rsidRPr="00F02240">
        <w:rPr>
          <w:rFonts w:ascii="Times New Roman" w:eastAsia="Times New Roman" w:hAnsi="Times New Roman" w:cs="Times New Roman"/>
          <w:bCs/>
          <w:lang w:eastAsia="ar-SA"/>
        </w:rPr>
        <w:t>Ponadto w</w:t>
      </w:r>
      <w:r w:rsidR="00CF4B05" w:rsidRPr="00F02240">
        <w:rPr>
          <w:rFonts w:ascii="Times New Roman" w:eastAsia="Times New Roman" w:hAnsi="Times New Roman" w:cs="Times New Roman"/>
          <w:bCs/>
          <w:lang w:eastAsia="ar-SA"/>
        </w:rPr>
        <w:t xml:space="preserve"> latach kolejnych</w:t>
      </w:r>
      <w:r w:rsidR="005A502A" w:rsidRPr="00F02240">
        <w:rPr>
          <w:rFonts w:ascii="Times New Roman" w:eastAsia="Times New Roman" w:hAnsi="Times New Roman" w:cs="Times New Roman"/>
          <w:bCs/>
          <w:lang w:eastAsia="ar-SA"/>
        </w:rPr>
        <w:t xml:space="preserve"> tj. </w:t>
      </w:r>
      <w:r w:rsidR="005A502A" w:rsidRPr="00F02240">
        <w:rPr>
          <w:rFonts w:ascii="Times New Roman" w:eastAsia="Times New Roman" w:hAnsi="Times New Roman" w:cs="Times New Roman"/>
          <w:b/>
          <w:bCs/>
          <w:lang w:eastAsia="ar-SA"/>
        </w:rPr>
        <w:t>2028-2036</w:t>
      </w:r>
      <w:r w:rsidR="00CF4B05" w:rsidRPr="00F0224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2240">
        <w:rPr>
          <w:rFonts w:ascii="Times New Roman" w:eastAsia="Times New Roman" w:hAnsi="Times New Roman" w:cs="Times New Roman"/>
          <w:bCs/>
          <w:lang w:eastAsia="ar-SA"/>
        </w:rPr>
        <w:t>przyjęto</w:t>
      </w:r>
      <w:r w:rsidR="00F02240">
        <w:rPr>
          <w:rFonts w:ascii="Times New Roman" w:eastAsia="Times New Roman" w:hAnsi="Times New Roman" w:cs="Times New Roman"/>
          <w:bCs/>
          <w:lang w:eastAsia="ar-SA"/>
        </w:rPr>
        <w:t>:</w:t>
      </w:r>
    </w:p>
    <w:p w14:paraId="0F433128" w14:textId="02F28D95" w:rsidR="00F02240" w:rsidRPr="00515AF6" w:rsidRDefault="00F02240" w:rsidP="00CF4B0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1)</w:t>
      </w:r>
      <w:r w:rsidR="007B0293"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CF4B05" w:rsidRPr="00515A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zwię</w:t>
      </w:r>
      <w:r w:rsidR="007B0293" w:rsidRPr="00515A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kszenie</w:t>
      </w:r>
      <w:r w:rsidR="00CF4B05" w:rsidRPr="00515A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7B0293" w:rsidRPr="00515A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dochodów bieżących</w:t>
      </w:r>
      <w:r w:rsidR="007B0293"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bez uwzględnienia dochodów majątkowych, które zostaną wprowadzone w momencie ich pozyskania, </w:t>
      </w: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tym zwiększono dochody w wysokości:</w:t>
      </w:r>
    </w:p>
    <w:p w14:paraId="5FA0B21B" w14:textId="1582295D" w:rsidR="007B0293" w:rsidRPr="00515AF6" w:rsidRDefault="00F02240" w:rsidP="00CF4B0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</w:t>
      </w:r>
      <w:r w:rsidR="007B0293"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roku 2028</w:t>
      </w: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-</w:t>
      </w:r>
      <w:r w:rsidR="007B0293"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300.000,00 zł,</w:t>
      </w:r>
    </w:p>
    <w:p w14:paraId="274B9082" w14:textId="34A810ED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2029 - 700.000,00 zł,</w:t>
      </w:r>
    </w:p>
    <w:p w14:paraId="18F38F6A" w14:textId="0FB2A034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2030 - 600.000,00 zł,</w:t>
      </w:r>
    </w:p>
    <w:p w14:paraId="52D19439" w14:textId="2D0C53F0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2031 - 300.000,00 zł,</w:t>
      </w:r>
    </w:p>
    <w:p w14:paraId="4D3029D2" w14:textId="7038FF8D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2032 - 400.000,00 zł,</w:t>
      </w:r>
    </w:p>
    <w:p w14:paraId="4BC13255" w14:textId="19A965CC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2033 - 650.000,00 zł,</w:t>
      </w:r>
    </w:p>
    <w:p w14:paraId="4DB4C6F0" w14:textId="4F134B4C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2034 - 750.000,00 zł,</w:t>
      </w:r>
    </w:p>
    <w:p w14:paraId="2B40B9C8" w14:textId="0225BF6B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2035 - 700.000,00 zł,</w:t>
      </w:r>
    </w:p>
    <w:p w14:paraId="6D240A44" w14:textId="3670B049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2036 - 600.000,00 zł,</w:t>
      </w:r>
    </w:p>
    <w:p w14:paraId="7D9E87E5" w14:textId="77777777" w:rsidR="00515AF6" w:rsidRDefault="00515AF6" w:rsidP="00CF4B0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D798989" w14:textId="38257103" w:rsidR="00F02240" w:rsidRPr="00515AF6" w:rsidRDefault="00F02240" w:rsidP="00CF4B0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2)</w:t>
      </w:r>
      <w:r w:rsidR="00FE4551"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515A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zwiększenie wyniku budżetu</w:t>
      </w: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o kwotę odpowiednio, tj.</w:t>
      </w:r>
    </w:p>
    <w:p w14:paraId="4C94CC79" w14:textId="72E8EF50" w:rsidR="00F02240" w:rsidRPr="00515AF6" w:rsidRDefault="00F02240" w:rsidP="00CF4B05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2028 – o 300.000,00 zł, tj. do kwoty 1.481.418,16 zł,</w:t>
      </w:r>
    </w:p>
    <w:p w14:paraId="286AA0DF" w14:textId="14A5E31B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2029 – o 700.000,00 zł, tj. do kwoty 1.370.000,00 zł,</w:t>
      </w:r>
    </w:p>
    <w:p w14:paraId="724124CE" w14:textId="7BA79A4C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2030 – o 600.000,00 zł, tj. do kwoty 1.457.000,00 zł,</w:t>
      </w:r>
    </w:p>
    <w:p w14:paraId="482DE361" w14:textId="55F3127F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2031 – o 300.000,00 zł, tj. do kwoty 1.418.000,00 zł,</w:t>
      </w:r>
    </w:p>
    <w:p w14:paraId="1AF53C6D" w14:textId="1B957229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2032 – o 400.000,00 zł, tj. do kwoty 1.450.000,00 zł,</w:t>
      </w:r>
    </w:p>
    <w:p w14:paraId="4D1BF3A5" w14:textId="0B5C444E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2033 – o 650.000,00 zł, tj. do kwoty 1.450.000,00 zł,</w:t>
      </w:r>
    </w:p>
    <w:p w14:paraId="445ED6CF" w14:textId="53C3A2A1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2034 – o 750.000,00 zł, tj. do kwoty 1.400.000,00 zł,</w:t>
      </w:r>
    </w:p>
    <w:p w14:paraId="0563A330" w14:textId="791AE17E" w:rsidR="00F02240" w:rsidRPr="00515AF6" w:rsidRDefault="00F02240" w:rsidP="00F02240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2035 – o 700.000,00 zł, tj. do kwoty 1.4</w:t>
      </w:r>
      <w:r w:rsidR="00FE4551"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</w:t>
      </w: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FE4551"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000</w:t>
      </w: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="00FE4551"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</w:t>
      </w: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zł,</w:t>
      </w:r>
    </w:p>
    <w:p w14:paraId="7F8C914A" w14:textId="77777777" w:rsidR="00481128" w:rsidRPr="00515AF6" w:rsidRDefault="00F02240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2036 – o 600.000,00 zł, tj. do kwoty 1.</w:t>
      </w:r>
      <w:r w:rsidR="00FE4551"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333.654,24</w:t>
      </w: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zł,</w:t>
      </w:r>
    </w:p>
    <w:p w14:paraId="45D06396" w14:textId="77777777" w:rsidR="00515AF6" w:rsidRDefault="00515AF6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4DB83DDE" w14:textId="60221000" w:rsidR="00FE4551" w:rsidRPr="00515AF6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3) </w:t>
      </w:r>
      <w:r w:rsidR="00FE4551" w:rsidRPr="00515A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zwiększenie rozchodów budżetu</w:t>
      </w:r>
      <w:r w:rsidR="00FE4551"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o kwotę:</w:t>
      </w:r>
    </w:p>
    <w:p w14:paraId="42CBFAF8" w14:textId="77777777" w:rsidR="00481128" w:rsidRPr="00515AF6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2028 – o 300.000,00 zł, tj. do kwoty 1.481.418,16 zł,</w:t>
      </w:r>
    </w:p>
    <w:p w14:paraId="2667D8B5" w14:textId="77777777" w:rsidR="00481128" w:rsidRPr="00515AF6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2029 – o 700.000,00 zł, tj. do kwoty 1.370.000,00 zł,</w:t>
      </w:r>
    </w:p>
    <w:p w14:paraId="78F15EB5" w14:textId="77777777" w:rsidR="00481128" w:rsidRPr="00515AF6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2030 – o 600.000,00 zł, tj. do kwoty 1.457.000,00 zł,</w:t>
      </w:r>
    </w:p>
    <w:p w14:paraId="5ECB467B" w14:textId="77777777" w:rsidR="00481128" w:rsidRPr="00515AF6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2031 – o 300.000,00 zł, tj. do kwoty 1.418.000,00 zł,</w:t>
      </w:r>
    </w:p>
    <w:p w14:paraId="375BB8EC" w14:textId="77777777" w:rsidR="00481128" w:rsidRPr="00515AF6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2032 – o 400.000,00 zł, tj. do kwoty 1.450.000,00 zł,</w:t>
      </w:r>
    </w:p>
    <w:p w14:paraId="54D20036" w14:textId="77777777" w:rsidR="00481128" w:rsidRPr="00515AF6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2033 – o 650.000,00 zł, tj. do kwoty 1.450.000,00 zł,</w:t>
      </w:r>
    </w:p>
    <w:p w14:paraId="175F0697" w14:textId="77777777" w:rsidR="00481128" w:rsidRPr="00515AF6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2034 – o 750.000,00 zł, tj. do kwoty 1.400.000,00 zł,</w:t>
      </w:r>
    </w:p>
    <w:p w14:paraId="338C82B5" w14:textId="77777777" w:rsidR="00481128" w:rsidRPr="00515AF6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2035 – o 700.000,00 zł, tj. do kwoty 1.400.000,00 zł,</w:t>
      </w:r>
    </w:p>
    <w:p w14:paraId="307F27E8" w14:textId="40CE6E8F" w:rsidR="00481128" w:rsidRPr="00515AF6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15AF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w roku 2036 – o 600.000,00 zł, tj. do kwoty 1.333.654,24 zł.</w:t>
      </w:r>
    </w:p>
    <w:p w14:paraId="7BBDF0DE" w14:textId="77777777" w:rsidR="00481128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</w:p>
    <w:p w14:paraId="4A742BCE" w14:textId="5CB293A0" w:rsidR="00481128" w:rsidRDefault="00481128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lastRenderedPageBreak/>
        <w:t>W latach 202</w:t>
      </w:r>
      <w:r w:rsidR="000B02B7">
        <w:rPr>
          <w:rFonts w:ascii="Times New Roman" w:eastAsia="Times New Roman" w:hAnsi="Times New Roman" w:cs="Times New Roman"/>
          <w:bCs/>
          <w:lang w:eastAsia="ar-SA"/>
        </w:rPr>
        <w:t>6</w:t>
      </w:r>
      <w:r>
        <w:rPr>
          <w:rFonts w:ascii="Times New Roman" w:eastAsia="Times New Roman" w:hAnsi="Times New Roman" w:cs="Times New Roman"/>
          <w:bCs/>
          <w:lang w:eastAsia="ar-SA"/>
        </w:rPr>
        <w:t>-2035 zmienia się kwota długu zgodnie z harmonogramami spłat zaciągniętych kredytów oraz wykupem emisji obligacji.</w:t>
      </w:r>
    </w:p>
    <w:p w14:paraId="03AEAEFE" w14:textId="1B6626AD" w:rsidR="000B02B7" w:rsidRDefault="000B02B7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Również w latach 2026-2036 zwiększa się kwota wydatków na obsługę długu w związku z planowaną emisją obligacji. Koszty obsługi długu zostały wyliczone zgodnie z aktualnymi danymi dotyczącymi posiadanych i planowanych zobowiązań oraz ich harmonogramów spłaty.</w:t>
      </w:r>
    </w:p>
    <w:p w14:paraId="44374219" w14:textId="2301EB20" w:rsidR="00515AF6" w:rsidRDefault="00515AF6" w:rsidP="00481128">
      <w:pPr>
        <w:spacing w:line="24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Zaplanowane przychody pozwolą zrealizować wydatki inwestycyjne oraz pokryć rozchody budżetu. Całość istniejącego i planowanego długu zostanie spłacona do końca 2036 roku.</w:t>
      </w:r>
    </w:p>
    <w:p w14:paraId="2BC03552" w14:textId="66895405" w:rsidR="007B0293" w:rsidRPr="00515AF6" w:rsidRDefault="00515AF6" w:rsidP="00CF4B05">
      <w:pPr>
        <w:spacing w:line="240" w:lineRule="auto"/>
        <w:contextualSpacing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Po wprowadzeniu zmian do Wieloletniej Prognozy Finansowej Gmina Gozdowo spełnia wskaźnik spłaty zobowiązań zgodnie z art. 243 ustawy o finansach publicznych.</w:t>
      </w:r>
      <w:bookmarkStart w:id="3" w:name="_GoBack"/>
      <w:bookmarkEnd w:id="3"/>
    </w:p>
    <w:sectPr w:rsidR="007B0293" w:rsidRPr="00515AF6" w:rsidSect="0084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99354" w14:textId="77777777" w:rsidR="00112AF0" w:rsidRDefault="00112AF0" w:rsidP="00C4791F">
      <w:pPr>
        <w:spacing w:after="0" w:line="240" w:lineRule="auto"/>
      </w:pPr>
      <w:r>
        <w:separator/>
      </w:r>
    </w:p>
  </w:endnote>
  <w:endnote w:type="continuationSeparator" w:id="0">
    <w:p w14:paraId="0E84EE2A" w14:textId="77777777" w:rsidR="00112AF0" w:rsidRDefault="00112AF0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037A" w14:textId="77777777" w:rsidR="00D8567C" w:rsidRDefault="00D85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33471"/>
      <w:docPartObj>
        <w:docPartGallery w:val="Page Numbers (Bottom of Page)"/>
        <w:docPartUnique/>
      </w:docPartObj>
    </w:sdtPr>
    <w:sdtEndPr/>
    <w:sdtContent>
      <w:p w14:paraId="2619CC82" w14:textId="677E0211" w:rsidR="00D8567C" w:rsidRDefault="00D856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2B7">
          <w:rPr>
            <w:noProof/>
          </w:rPr>
          <w:t>3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F66A" w14:textId="77777777" w:rsidR="00D8567C" w:rsidRDefault="00D85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09E9D" w14:textId="77777777" w:rsidR="00112AF0" w:rsidRDefault="00112AF0" w:rsidP="00C4791F">
      <w:pPr>
        <w:spacing w:after="0" w:line="240" w:lineRule="auto"/>
      </w:pPr>
      <w:r>
        <w:separator/>
      </w:r>
    </w:p>
  </w:footnote>
  <w:footnote w:type="continuationSeparator" w:id="0">
    <w:p w14:paraId="3A0ACC94" w14:textId="77777777" w:rsidR="00112AF0" w:rsidRDefault="00112AF0" w:rsidP="00C4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56D8" w14:textId="77777777" w:rsidR="00D8567C" w:rsidRDefault="00D856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8777" w14:textId="77777777" w:rsidR="00D8567C" w:rsidRDefault="00D856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46FC" w14:textId="77777777" w:rsidR="00D8567C" w:rsidRDefault="00D856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84A12"/>
    <w:multiLevelType w:val="hybridMultilevel"/>
    <w:tmpl w:val="A5BEE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6303"/>
    <w:multiLevelType w:val="hybridMultilevel"/>
    <w:tmpl w:val="8472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3BF1"/>
    <w:multiLevelType w:val="hybridMultilevel"/>
    <w:tmpl w:val="A99C6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E0309"/>
    <w:multiLevelType w:val="hybridMultilevel"/>
    <w:tmpl w:val="1A382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B7E4F"/>
    <w:multiLevelType w:val="hybridMultilevel"/>
    <w:tmpl w:val="5AB0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4597"/>
    <w:multiLevelType w:val="hybridMultilevel"/>
    <w:tmpl w:val="2BF80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7017"/>
    <w:multiLevelType w:val="hybridMultilevel"/>
    <w:tmpl w:val="ED5C7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F13C9"/>
    <w:multiLevelType w:val="hybridMultilevel"/>
    <w:tmpl w:val="8160A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42BE"/>
    <w:multiLevelType w:val="hybridMultilevel"/>
    <w:tmpl w:val="C3E608B4"/>
    <w:lvl w:ilvl="0" w:tplc="DA8A60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3A27"/>
    <w:multiLevelType w:val="hybridMultilevel"/>
    <w:tmpl w:val="70C22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D389C"/>
    <w:multiLevelType w:val="hybridMultilevel"/>
    <w:tmpl w:val="0378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8E6"/>
    <w:multiLevelType w:val="hybridMultilevel"/>
    <w:tmpl w:val="D1927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27E13"/>
    <w:multiLevelType w:val="hybridMultilevel"/>
    <w:tmpl w:val="5B06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91F8F"/>
    <w:multiLevelType w:val="hybridMultilevel"/>
    <w:tmpl w:val="E4FA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D0975"/>
    <w:multiLevelType w:val="hybridMultilevel"/>
    <w:tmpl w:val="78B06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67DA7"/>
    <w:multiLevelType w:val="hybridMultilevel"/>
    <w:tmpl w:val="2B96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72639"/>
    <w:multiLevelType w:val="hybridMultilevel"/>
    <w:tmpl w:val="A5427288"/>
    <w:lvl w:ilvl="0" w:tplc="0E16C61C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071FF"/>
    <w:multiLevelType w:val="hybridMultilevel"/>
    <w:tmpl w:val="91FE49CA"/>
    <w:lvl w:ilvl="0" w:tplc="6BBEF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A585E"/>
    <w:multiLevelType w:val="hybridMultilevel"/>
    <w:tmpl w:val="4566C6AA"/>
    <w:lvl w:ilvl="0" w:tplc="A384A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C355B"/>
    <w:multiLevelType w:val="hybridMultilevel"/>
    <w:tmpl w:val="558C64F2"/>
    <w:lvl w:ilvl="0" w:tplc="A4606EC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95001"/>
    <w:multiLevelType w:val="hybridMultilevel"/>
    <w:tmpl w:val="E4AE6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E02B9"/>
    <w:multiLevelType w:val="hybridMultilevel"/>
    <w:tmpl w:val="FA7E8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8AD60B0"/>
    <w:multiLevelType w:val="hybridMultilevel"/>
    <w:tmpl w:val="20608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2"/>
  </w:num>
  <w:num w:numId="7">
    <w:abstractNumId w:val="4"/>
  </w:num>
  <w:num w:numId="8">
    <w:abstractNumId w:val="17"/>
  </w:num>
  <w:num w:numId="9">
    <w:abstractNumId w:val="15"/>
  </w:num>
  <w:num w:numId="10">
    <w:abstractNumId w:val="19"/>
  </w:num>
  <w:num w:numId="11">
    <w:abstractNumId w:val="7"/>
  </w:num>
  <w:num w:numId="12">
    <w:abstractNumId w:val="20"/>
  </w:num>
  <w:num w:numId="13">
    <w:abstractNumId w:val="30"/>
  </w:num>
  <w:num w:numId="14">
    <w:abstractNumId w:val="18"/>
  </w:num>
  <w:num w:numId="15">
    <w:abstractNumId w:val="9"/>
  </w:num>
  <w:num w:numId="16">
    <w:abstractNumId w:val="23"/>
  </w:num>
  <w:num w:numId="17">
    <w:abstractNumId w:val="27"/>
  </w:num>
  <w:num w:numId="18">
    <w:abstractNumId w:val="2"/>
  </w:num>
  <w:num w:numId="19">
    <w:abstractNumId w:val="16"/>
  </w:num>
  <w:num w:numId="20">
    <w:abstractNumId w:val="26"/>
  </w:num>
  <w:num w:numId="21">
    <w:abstractNumId w:val="3"/>
  </w:num>
  <w:num w:numId="22">
    <w:abstractNumId w:val="10"/>
  </w:num>
  <w:num w:numId="23">
    <w:abstractNumId w:val="25"/>
  </w:num>
  <w:num w:numId="24">
    <w:abstractNumId w:val="29"/>
  </w:num>
  <w:num w:numId="25">
    <w:abstractNumId w:val="12"/>
  </w:num>
  <w:num w:numId="26">
    <w:abstractNumId w:val="8"/>
  </w:num>
  <w:num w:numId="27">
    <w:abstractNumId w:val="6"/>
  </w:num>
  <w:num w:numId="28">
    <w:abstractNumId w:val="13"/>
  </w:num>
  <w:num w:numId="29">
    <w:abstractNumId w:val="14"/>
  </w:num>
  <w:num w:numId="30">
    <w:abstractNumId w:val="21"/>
  </w:num>
  <w:num w:numId="31">
    <w:abstractNumId w:val="11"/>
  </w:num>
  <w:num w:numId="3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4E73"/>
    <w:rsid w:val="00005D6C"/>
    <w:rsid w:val="00006089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5D0A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0C3"/>
    <w:rsid w:val="00041992"/>
    <w:rsid w:val="00043E25"/>
    <w:rsid w:val="0004635A"/>
    <w:rsid w:val="0004647C"/>
    <w:rsid w:val="00046E81"/>
    <w:rsid w:val="0005205E"/>
    <w:rsid w:val="00054C41"/>
    <w:rsid w:val="00056067"/>
    <w:rsid w:val="000563F4"/>
    <w:rsid w:val="00056D82"/>
    <w:rsid w:val="00060EE0"/>
    <w:rsid w:val="00060EE1"/>
    <w:rsid w:val="0006112F"/>
    <w:rsid w:val="000616AE"/>
    <w:rsid w:val="00061BD2"/>
    <w:rsid w:val="0006346C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20C"/>
    <w:rsid w:val="000804D7"/>
    <w:rsid w:val="000808DA"/>
    <w:rsid w:val="0008155B"/>
    <w:rsid w:val="00082249"/>
    <w:rsid w:val="00084AC4"/>
    <w:rsid w:val="00084E98"/>
    <w:rsid w:val="000852ED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5BAF"/>
    <w:rsid w:val="000A70BC"/>
    <w:rsid w:val="000B02B7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0EC0"/>
    <w:rsid w:val="000E2B11"/>
    <w:rsid w:val="000E332F"/>
    <w:rsid w:val="000E49EA"/>
    <w:rsid w:val="000E5752"/>
    <w:rsid w:val="000E5846"/>
    <w:rsid w:val="000E5B73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086E"/>
    <w:rsid w:val="00101324"/>
    <w:rsid w:val="00101683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2AF0"/>
    <w:rsid w:val="00114A17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C4"/>
    <w:rsid w:val="001465F0"/>
    <w:rsid w:val="00150691"/>
    <w:rsid w:val="00150B51"/>
    <w:rsid w:val="001544EF"/>
    <w:rsid w:val="001551C7"/>
    <w:rsid w:val="001551D9"/>
    <w:rsid w:val="0016027F"/>
    <w:rsid w:val="00163EFB"/>
    <w:rsid w:val="001662A5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2CF"/>
    <w:rsid w:val="00193958"/>
    <w:rsid w:val="00193D54"/>
    <w:rsid w:val="00194461"/>
    <w:rsid w:val="00195A8C"/>
    <w:rsid w:val="0019707D"/>
    <w:rsid w:val="001A001F"/>
    <w:rsid w:val="001A022B"/>
    <w:rsid w:val="001A1218"/>
    <w:rsid w:val="001A1FA8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1F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4CB1"/>
    <w:rsid w:val="00205268"/>
    <w:rsid w:val="002069C2"/>
    <w:rsid w:val="00206A3B"/>
    <w:rsid w:val="00206B6D"/>
    <w:rsid w:val="00211C7E"/>
    <w:rsid w:val="0021409F"/>
    <w:rsid w:val="00214531"/>
    <w:rsid w:val="00214545"/>
    <w:rsid w:val="00214C70"/>
    <w:rsid w:val="00215DC4"/>
    <w:rsid w:val="0021725A"/>
    <w:rsid w:val="002174F7"/>
    <w:rsid w:val="00217DB1"/>
    <w:rsid w:val="00220004"/>
    <w:rsid w:val="00221BE2"/>
    <w:rsid w:val="00222437"/>
    <w:rsid w:val="0022316C"/>
    <w:rsid w:val="002231DD"/>
    <w:rsid w:val="00225565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192D"/>
    <w:rsid w:val="00242228"/>
    <w:rsid w:val="0024259F"/>
    <w:rsid w:val="00242831"/>
    <w:rsid w:val="00242838"/>
    <w:rsid w:val="002435C6"/>
    <w:rsid w:val="00245EA3"/>
    <w:rsid w:val="00246CEC"/>
    <w:rsid w:val="002478D7"/>
    <w:rsid w:val="00250D3E"/>
    <w:rsid w:val="00250E66"/>
    <w:rsid w:val="00250F07"/>
    <w:rsid w:val="00250F44"/>
    <w:rsid w:val="00252BBD"/>
    <w:rsid w:val="00254D11"/>
    <w:rsid w:val="0025535F"/>
    <w:rsid w:val="00257C4D"/>
    <w:rsid w:val="00260DAA"/>
    <w:rsid w:val="00261402"/>
    <w:rsid w:val="002617E3"/>
    <w:rsid w:val="00262377"/>
    <w:rsid w:val="002632B9"/>
    <w:rsid w:val="00264768"/>
    <w:rsid w:val="00264AAC"/>
    <w:rsid w:val="0026564B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4BDE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4D1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0C0D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443C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247B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2F682D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5681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5EF9"/>
    <w:rsid w:val="00326043"/>
    <w:rsid w:val="003341B4"/>
    <w:rsid w:val="0033528D"/>
    <w:rsid w:val="00335E62"/>
    <w:rsid w:val="00336031"/>
    <w:rsid w:val="00337458"/>
    <w:rsid w:val="003401C9"/>
    <w:rsid w:val="00341847"/>
    <w:rsid w:val="00341967"/>
    <w:rsid w:val="0034201E"/>
    <w:rsid w:val="00342184"/>
    <w:rsid w:val="003427CB"/>
    <w:rsid w:val="00342C4F"/>
    <w:rsid w:val="00344A1D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3D6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1D2C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809"/>
    <w:rsid w:val="003B49D8"/>
    <w:rsid w:val="003B4AF9"/>
    <w:rsid w:val="003B711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5CA2"/>
    <w:rsid w:val="003F7874"/>
    <w:rsid w:val="004004CD"/>
    <w:rsid w:val="00401BF7"/>
    <w:rsid w:val="00402BC2"/>
    <w:rsid w:val="004032F5"/>
    <w:rsid w:val="00404073"/>
    <w:rsid w:val="0040538E"/>
    <w:rsid w:val="00406BED"/>
    <w:rsid w:val="00407A9C"/>
    <w:rsid w:val="00412892"/>
    <w:rsid w:val="004146AC"/>
    <w:rsid w:val="00414D29"/>
    <w:rsid w:val="00420849"/>
    <w:rsid w:val="004225CD"/>
    <w:rsid w:val="00422703"/>
    <w:rsid w:val="00422880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27A1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0978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0FA0"/>
    <w:rsid w:val="00481128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0669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3AA7"/>
    <w:rsid w:val="004D43F3"/>
    <w:rsid w:val="004D549D"/>
    <w:rsid w:val="004D5D46"/>
    <w:rsid w:val="004D5EDB"/>
    <w:rsid w:val="004D6C3C"/>
    <w:rsid w:val="004D7B15"/>
    <w:rsid w:val="004E06B4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2238"/>
    <w:rsid w:val="00504308"/>
    <w:rsid w:val="00505984"/>
    <w:rsid w:val="00507C3F"/>
    <w:rsid w:val="00510124"/>
    <w:rsid w:val="0051040F"/>
    <w:rsid w:val="00511FD4"/>
    <w:rsid w:val="00512698"/>
    <w:rsid w:val="00512D13"/>
    <w:rsid w:val="0051384D"/>
    <w:rsid w:val="00513A70"/>
    <w:rsid w:val="00513C0D"/>
    <w:rsid w:val="005151A3"/>
    <w:rsid w:val="00515AF6"/>
    <w:rsid w:val="00521561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802"/>
    <w:rsid w:val="00532CEF"/>
    <w:rsid w:val="005332D5"/>
    <w:rsid w:val="005340A8"/>
    <w:rsid w:val="005406AE"/>
    <w:rsid w:val="0054403C"/>
    <w:rsid w:val="005442A2"/>
    <w:rsid w:val="005447EC"/>
    <w:rsid w:val="0055136E"/>
    <w:rsid w:val="00552440"/>
    <w:rsid w:val="0055322F"/>
    <w:rsid w:val="00553736"/>
    <w:rsid w:val="00553F3A"/>
    <w:rsid w:val="0055444E"/>
    <w:rsid w:val="005555C0"/>
    <w:rsid w:val="0055619A"/>
    <w:rsid w:val="00556B28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648F"/>
    <w:rsid w:val="005770C0"/>
    <w:rsid w:val="005771DA"/>
    <w:rsid w:val="00580436"/>
    <w:rsid w:val="00583FE3"/>
    <w:rsid w:val="00584F50"/>
    <w:rsid w:val="00585B64"/>
    <w:rsid w:val="00586083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02A"/>
    <w:rsid w:val="005A58A7"/>
    <w:rsid w:val="005A6F0D"/>
    <w:rsid w:val="005A71A9"/>
    <w:rsid w:val="005B07D5"/>
    <w:rsid w:val="005B1250"/>
    <w:rsid w:val="005B1709"/>
    <w:rsid w:val="005B1973"/>
    <w:rsid w:val="005B4AF4"/>
    <w:rsid w:val="005B62AD"/>
    <w:rsid w:val="005B6DF1"/>
    <w:rsid w:val="005B7D0E"/>
    <w:rsid w:val="005C05C2"/>
    <w:rsid w:val="005C0C95"/>
    <w:rsid w:val="005C0CD5"/>
    <w:rsid w:val="005C2266"/>
    <w:rsid w:val="005C501A"/>
    <w:rsid w:val="005C55F7"/>
    <w:rsid w:val="005C69E6"/>
    <w:rsid w:val="005C7C9A"/>
    <w:rsid w:val="005D118D"/>
    <w:rsid w:val="005D1BAF"/>
    <w:rsid w:val="005D1DBA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3EF9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37DF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75B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253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A1C"/>
    <w:rsid w:val="00664B4F"/>
    <w:rsid w:val="00665804"/>
    <w:rsid w:val="00666BBA"/>
    <w:rsid w:val="006674D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675D"/>
    <w:rsid w:val="00687635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A91"/>
    <w:rsid w:val="006B0CAD"/>
    <w:rsid w:val="006B0EFA"/>
    <w:rsid w:val="006B193F"/>
    <w:rsid w:val="006B3403"/>
    <w:rsid w:val="006B3C8E"/>
    <w:rsid w:val="006B41F4"/>
    <w:rsid w:val="006B4720"/>
    <w:rsid w:val="006B4A83"/>
    <w:rsid w:val="006B4F1F"/>
    <w:rsid w:val="006B6944"/>
    <w:rsid w:val="006B711B"/>
    <w:rsid w:val="006B7F9C"/>
    <w:rsid w:val="006C0A98"/>
    <w:rsid w:val="006C1549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500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2EB1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3068"/>
    <w:rsid w:val="00724292"/>
    <w:rsid w:val="0072442D"/>
    <w:rsid w:val="007254B2"/>
    <w:rsid w:val="00725F2A"/>
    <w:rsid w:val="00726A38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783"/>
    <w:rsid w:val="00751E59"/>
    <w:rsid w:val="00751F61"/>
    <w:rsid w:val="007523EF"/>
    <w:rsid w:val="007534FC"/>
    <w:rsid w:val="0075375C"/>
    <w:rsid w:val="00757878"/>
    <w:rsid w:val="007579A3"/>
    <w:rsid w:val="0076144F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5E30"/>
    <w:rsid w:val="00776661"/>
    <w:rsid w:val="00780579"/>
    <w:rsid w:val="00780E42"/>
    <w:rsid w:val="007830FD"/>
    <w:rsid w:val="007833E4"/>
    <w:rsid w:val="00784614"/>
    <w:rsid w:val="00787D28"/>
    <w:rsid w:val="00787D98"/>
    <w:rsid w:val="00787E3A"/>
    <w:rsid w:val="007901AD"/>
    <w:rsid w:val="00790A6E"/>
    <w:rsid w:val="00790B4D"/>
    <w:rsid w:val="00790DD3"/>
    <w:rsid w:val="0079372B"/>
    <w:rsid w:val="0079506D"/>
    <w:rsid w:val="007A1D21"/>
    <w:rsid w:val="007A4143"/>
    <w:rsid w:val="007A53B6"/>
    <w:rsid w:val="007A54BD"/>
    <w:rsid w:val="007A75C8"/>
    <w:rsid w:val="007A777E"/>
    <w:rsid w:val="007B0293"/>
    <w:rsid w:val="007B1BC6"/>
    <w:rsid w:val="007B21CB"/>
    <w:rsid w:val="007B3915"/>
    <w:rsid w:val="007B478B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1B6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6F44"/>
    <w:rsid w:val="007E788A"/>
    <w:rsid w:val="007F031D"/>
    <w:rsid w:val="007F0AE6"/>
    <w:rsid w:val="007F1DA6"/>
    <w:rsid w:val="007F20F4"/>
    <w:rsid w:val="007F2575"/>
    <w:rsid w:val="007F27AC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32AA"/>
    <w:rsid w:val="00814FC1"/>
    <w:rsid w:val="008179B5"/>
    <w:rsid w:val="00817E8B"/>
    <w:rsid w:val="00820C47"/>
    <w:rsid w:val="00820D6E"/>
    <w:rsid w:val="00821EF2"/>
    <w:rsid w:val="00824854"/>
    <w:rsid w:val="00824CC2"/>
    <w:rsid w:val="008269CC"/>
    <w:rsid w:val="00827046"/>
    <w:rsid w:val="008272C9"/>
    <w:rsid w:val="00827D1C"/>
    <w:rsid w:val="008311E7"/>
    <w:rsid w:val="0083274F"/>
    <w:rsid w:val="00834F91"/>
    <w:rsid w:val="00837086"/>
    <w:rsid w:val="00840147"/>
    <w:rsid w:val="0084046B"/>
    <w:rsid w:val="0084358A"/>
    <w:rsid w:val="00844411"/>
    <w:rsid w:val="00847C7C"/>
    <w:rsid w:val="00847E4A"/>
    <w:rsid w:val="008507D1"/>
    <w:rsid w:val="008510D0"/>
    <w:rsid w:val="0085207B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9EF"/>
    <w:rsid w:val="00864C77"/>
    <w:rsid w:val="008667BC"/>
    <w:rsid w:val="00871606"/>
    <w:rsid w:val="00871A70"/>
    <w:rsid w:val="00871E50"/>
    <w:rsid w:val="00873261"/>
    <w:rsid w:val="00873423"/>
    <w:rsid w:val="008737A7"/>
    <w:rsid w:val="00874B8E"/>
    <w:rsid w:val="00874DBE"/>
    <w:rsid w:val="0087533E"/>
    <w:rsid w:val="0087574F"/>
    <w:rsid w:val="0087745E"/>
    <w:rsid w:val="008775AD"/>
    <w:rsid w:val="0088064C"/>
    <w:rsid w:val="00880D1B"/>
    <w:rsid w:val="00880FE5"/>
    <w:rsid w:val="00881708"/>
    <w:rsid w:val="008823E8"/>
    <w:rsid w:val="008823FC"/>
    <w:rsid w:val="00882BAC"/>
    <w:rsid w:val="00885AE9"/>
    <w:rsid w:val="00887E69"/>
    <w:rsid w:val="00890569"/>
    <w:rsid w:val="00891278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0B9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009A"/>
    <w:rsid w:val="008F15DB"/>
    <w:rsid w:val="008F2170"/>
    <w:rsid w:val="008F3C73"/>
    <w:rsid w:val="008F3E0A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1945"/>
    <w:rsid w:val="00925327"/>
    <w:rsid w:val="009254D7"/>
    <w:rsid w:val="00925C34"/>
    <w:rsid w:val="009278C2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5DD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50C"/>
    <w:rsid w:val="009A1856"/>
    <w:rsid w:val="009A30CA"/>
    <w:rsid w:val="009A58F2"/>
    <w:rsid w:val="009A6ADB"/>
    <w:rsid w:val="009A6B09"/>
    <w:rsid w:val="009B0AA2"/>
    <w:rsid w:val="009B0CAA"/>
    <w:rsid w:val="009B22CC"/>
    <w:rsid w:val="009B2977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E776A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08AB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2F7A"/>
    <w:rsid w:val="00A73DEF"/>
    <w:rsid w:val="00A7457A"/>
    <w:rsid w:val="00A7518C"/>
    <w:rsid w:val="00A751F5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C70"/>
    <w:rsid w:val="00A93DC4"/>
    <w:rsid w:val="00A952C5"/>
    <w:rsid w:val="00A96C87"/>
    <w:rsid w:val="00A97783"/>
    <w:rsid w:val="00A97D98"/>
    <w:rsid w:val="00A97ECA"/>
    <w:rsid w:val="00AA0E25"/>
    <w:rsid w:val="00AA1927"/>
    <w:rsid w:val="00AA383A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5D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219F"/>
    <w:rsid w:val="00B24369"/>
    <w:rsid w:val="00B25034"/>
    <w:rsid w:val="00B253B0"/>
    <w:rsid w:val="00B2576F"/>
    <w:rsid w:val="00B26B39"/>
    <w:rsid w:val="00B30E47"/>
    <w:rsid w:val="00B31578"/>
    <w:rsid w:val="00B34157"/>
    <w:rsid w:val="00B3619E"/>
    <w:rsid w:val="00B36A39"/>
    <w:rsid w:val="00B371CC"/>
    <w:rsid w:val="00B373C6"/>
    <w:rsid w:val="00B3747A"/>
    <w:rsid w:val="00B4270D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1D9B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240C"/>
    <w:rsid w:val="00BA3E93"/>
    <w:rsid w:val="00BA4299"/>
    <w:rsid w:val="00BA4361"/>
    <w:rsid w:val="00BA5ECD"/>
    <w:rsid w:val="00BA6107"/>
    <w:rsid w:val="00BA613F"/>
    <w:rsid w:val="00BA6F5C"/>
    <w:rsid w:val="00BB0277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35D4"/>
    <w:rsid w:val="00BF4DF7"/>
    <w:rsid w:val="00BF73C9"/>
    <w:rsid w:val="00C01A59"/>
    <w:rsid w:val="00C01F4D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6DD3"/>
    <w:rsid w:val="00C37776"/>
    <w:rsid w:val="00C37C38"/>
    <w:rsid w:val="00C40420"/>
    <w:rsid w:val="00C406B4"/>
    <w:rsid w:val="00C42F16"/>
    <w:rsid w:val="00C433DC"/>
    <w:rsid w:val="00C43528"/>
    <w:rsid w:val="00C43DD2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151"/>
    <w:rsid w:val="00C60CAB"/>
    <w:rsid w:val="00C6307B"/>
    <w:rsid w:val="00C63AFC"/>
    <w:rsid w:val="00C63C15"/>
    <w:rsid w:val="00C64267"/>
    <w:rsid w:val="00C649AD"/>
    <w:rsid w:val="00C64C8D"/>
    <w:rsid w:val="00C6606E"/>
    <w:rsid w:val="00C66E8D"/>
    <w:rsid w:val="00C7057C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4D23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3FD"/>
    <w:rsid w:val="00C966E0"/>
    <w:rsid w:val="00CA1918"/>
    <w:rsid w:val="00CA2B99"/>
    <w:rsid w:val="00CA4B52"/>
    <w:rsid w:val="00CA5099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3AF9"/>
    <w:rsid w:val="00CC5028"/>
    <w:rsid w:val="00CC5B22"/>
    <w:rsid w:val="00CC6CC5"/>
    <w:rsid w:val="00CC7C3B"/>
    <w:rsid w:val="00CD12AC"/>
    <w:rsid w:val="00CD3111"/>
    <w:rsid w:val="00CD3453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6518"/>
    <w:rsid w:val="00CE7370"/>
    <w:rsid w:val="00CF06B3"/>
    <w:rsid w:val="00CF2E62"/>
    <w:rsid w:val="00CF3245"/>
    <w:rsid w:val="00CF3DAF"/>
    <w:rsid w:val="00CF4019"/>
    <w:rsid w:val="00CF47D1"/>
    <w:rsid w:val="00CF4B05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201"/>
    <w:rsid w:val="00D14BE2"/>
    <w:rsid w:val="00D14F56"/>
    <w:rsid w:val="00D169EE"/>
    <w:rsid w:val="00D201F2"/>
    <w:rsid w:val="00D21EF5"/>
    <w:rsid w:val="00D23689"/>
    <w:rsid w:val="00D23BAF"/>
    <w:rsid w:val="00D25C12"/>
    <w:rsid w:val="00D27441"/>
    <w:rsid w:val="00D27AD6"/>
    <w:rsid w:val="00D30C15"/>
    <w:rsid w:val="00D30D49"/>
    <w:rsid w:val="00D31849"/>
    <w:rsid w:val="00D327C9"/>
    <w:rsid w:val="00D330C9"/>
    <w:rsid w:val="00D33241"/>
    <w:rsid w:val="00D34084"/>
    <w:rsid w:val="00D343FE"/>
    <w:rsid w:val="00D34760"/>
    <w:rsid w:val="00D34DBB"/>
    <w:rsid w:val="00D3512E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1460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567C"/>
    <w:rsid w:val="00D87AF5"/>
    <w:rsid w:val="00D904B3"/>
    <w:rsid w:val="00D912CB"/>
    <w:rsid w:val="00D924EE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A7673"/>
    <w:rsid w:val="00DB16A9"/>
    <w:rsid w:val="00DB182A"/>
    <w:rsid w:val="00DB24B0"/>
    <w:rsid w:val="00DB3C3B"/>
    <w:rsid w:val="00DB3DB1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0163"/>
    <w:rsid w:val="00DD1B80"/>
    <w:rsid w:val="00DD1EC5"/>
    <w:rsid w:val="00DD2074"/>
    <w:rsid w:val="00DD2543"/>
    <w:rsid w:val="00DD3458"/>
    <w:rsid w:val="00DD57FD"/>
    <w:rsid w:val="00DD7019"/>
    <w:rsid w:val="00DD78E5"/>
    <w:rsid w:val="00DE400B"/>
    <w:rsid w:val="00DE4FAB"/>
    <w:rsid w:val="00DE5ED9"/>
    <w:rsid w:val="00DE6020"/>
    <w:rsid w:val="00DE604F"/>
    <w:rsid w:val="00DE7F90"/>
    <w:rsid w:val="00DF1F0C"/>
    <w:rsid w:val="00DF21C1"/>
    <w:rsid w:val="00DF32E8"/>
    <w:rsid w:val="00DF397F"/>
    <w:rsid w:val="00DF41F7"/>
    <w:rsid w:val="00DF55CF"/>
    <w:rsid w:val="00DF789D"/>
    <w:rsid w:val="00E006FD"/>
    <w:rsid w:val="00E04E6E"/>
    <w:rsid w:val="00E069BF"/>
    <w:rsid w:val="00E07B56"/>
    <w:rsid w:val="00E16638"/>
    <w:rsid w:val="00E169CA"/>
    <w:rsid w:val="00E1712A"/>
    <w:rsid w:val="00E2016F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0FF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25EB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3F6"/>
    <w:rsid w:val="00EA7D3D"/>
    <w:rsid w:val="00EB1F94"/>
    <w:rsid w:val="00EB31AB"/>
    <w:rsid w:val="00EB37BD"/>
    <w:rsid w:val="00EB3951"/>
    <w:rsid w:val="00EB3B95"/>
    <w:rsid w:val="00EB43F2"/>
    <w:rsid w:val="00EB760D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52B"/>
    <w:rsid w:val="00EE2A6E"/>
    <w:rsid w:val="00EE6924"/>
    <w:rsid w:val="00EE7B10"/>
    <w:rsid w:val="00EE7F24"/>
    <w:rsid w:val="00EF04BA"/>
    <w:rsid w:val="00EF4CFD"/>
    <w:rsid w:val="00EF6269"/>
    <w:rsid w:val="00EF7BCF"/>
    <w:rsid w:val="00EF7EC7"/>
    <w:rsid w:val="00EF7EF3"/>
    <w:rsid w:val="00F0151A"/>
    <w:rsid w:val="00F02240"/>
    <w:rsid w:val="00F050CC"/>
    <w:rsid w:val="00F05887"/>
    <w:rsid w:val="00F05EEA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6EF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2E98"/>
    <w:rsid w:val="00F63264"/>
    <w:rsid w:val="00F64BD1"/>
    <w:rsid w:val="00F64CFE"/>
    <w:rsid w:val="00F67917"/>
    <w:rsid w:val="00F67A4B"/>
    <w:rsid w:val="00F67EF4"/>
    <w:rsid w:val="00F72315"/>
    <w:rsid w:val="00F7331E"/>
    <w:rsid w:val="00F73695"/>
    <w:rsid w:val="00F74F31"/>
    <w:rsid w:val="00F7728E"/>
    <w:rsid w:val="00F805E2"/>
    <w:rsid w:val="00F812EA"/>
    <w:rsid w:val="00F83B16"/>
    <w:rsid w:val="00F856D0"/>
    <w:rsid w:val="00F857CF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26F"/>
    <w:rsid w:val="00FA3BAB"/>
    <w:rsid w:val="00FA3F8D"/>
    <w:rsid w:val="00FA4ABC"/>
    <w:rsid w:val="00FA4C83"/>
    <w:rsid w:val="00FA523A"/>
    <w:rsid w:val="00FA70A5"/>
    <w:rsid w:val="00FA7FC5"/>
    <w:rsid w:val="00FB0AA4"/>
    <w:rsid w:val="00FB49D6"/>
    <w:rsid w:val="00FB5062"/>
    <w:rsid w:val="00FB587C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8C0"/>
    <w:rsid w:val="00FE290E"/>
    <w:rsid w:val="00FE3A27"/>
    <w:rsid w:val="00FE4551"/>
    <w:rsid w:val="00FE4758"/>
    <w:rsid w:val="00FE50EF"/>
    <w:rsid w:val="00FE7736"/>
    <w:rsid w:val="00FF01C4"/>
    <w:rsid w:val="00FF10AB"/>
    <w:rsid w:val="00FF1A22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65F6-82C1-4340-BB29-BA999763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3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95</cp:revision>
  <cp:lastPrinted>2025-07-11T06:50:00Z</cp:lastPrinted>
  <dcterms:created xsi:type="dcterms:W3CDTF">2024-06-09T20:14:00Z</dcterms:created>
  <dcterms:modified xsi:type="dcterms:W3CDTF">2025-07-16T06:31:00Z</dcterms:modified>
</cp:coreProperties>
</file>