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EB76" w14:textId="77777777" w:rsidR="006C118B" w:rsidRDefault="000D0D92" w:rsidP="006C118B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>Załącznik nr ….. do Uchwały Nr ………</w:t>
      </w:r>
      <w:r w:rsidRPr="000D0D92">
        <w:rPr>
          <w:rFonts w:ascii="Times New Roman" w:hAnsi="Times New Roman" w:cs="Times New Roman"/>
          <w:i/>
        </w:rPr>
        <w:br/>
        <w:t>z dnia ………..</w:t>
      </w:r>
    </w:p>
    <w:p w14:paraId="05D9ED2E" w14:textId="77777777" w:rsidR="000D0D92" w:rsidRDefault="000D0D92" w:rsidP="00C80028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146CB2FD" w14:textId="773E0BB9" w:rsidR="000D0D92" w:rsidRDefault="000D0D92" w:rsidP="00C8002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</w:t>
      </w:r>
      <w:r w:rsidR="006D4015">
        <w:rPr>
          <w:rFonts w:ascii="Times New Roman" w:hAnsi="Times New Roman" w:cs="Times New Roman"/>
          <w:b/>
          <w:sz w:val="24"/>
        </w:rPr>
        <w:t>REWIZYJNEJ RADY GMINY GOZDOWO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5B0FC9">
        <w:rPr>
          <w:rFonts w:ascii="Times New Roman" w:hAnsi="Times New Roman" w:cs="Times New Roman"/>
          <w:b/>
          <w:sz w:val="24"/>
        </w:rPr>
        <w:t>2</w:t>
      </w:r>
      <w:r w:rsidR="00886F92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570"/>
        <w:gridCol w:w="1552"/>
        <w:gridCol w:w="7796"/>
      </w:tblGrid>
      <w:tr w:rsidR="00664E3B" w14:paraId="4071B668" w14:textId="77777777" w:rsidTr="009131AE">
        <w:trPr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1B4D02" w14:textId="77777777" w:rsidR="00664E3B" w:rsidRDefault="00664E3B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7796" w:type="dxa"/>
          </w:tcPr>
          <w:p w14:paraId="176608F1" w14:textId="77777777" w:rsidR="00664E3B" w:rsidRPr="00664E3B" w:rsidRDefault="00664E3B" w:rsidP="00664E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64E3B">
              <w:rPr>
                <w:rFonts w:ascii="Times New Roman" w:hAnsi="Times New Roman" w:cs="Times New Roman"/>
                <w:sz w:val="24"/>
              </w:rPr>
              <w:t xml:space="preserve">Przedmiotem działania komisji </w:t>
            </w:r>
            <w:r>
              <w:rPr>
                <w:rFonts w:ascii="Times New Roman" w:hAnsi="Times New Roman" w:cs="Times New Roman"/>
                <w:sz w:val="24"/>
              </w:rPr>
              <w:t xml:space="preserve">jest kontrolowanie działalności wójta, gminnych jednostek organizacyjnych oraz jednostek pomocniczych gminy. </w:t>
            </w:r>
          </w:p>
        </w:tc>
      </w:tr>
      <w:tr w:rsidR="000D0D92" w14:paraId="6300BC7F" w14:textId="77777777" w:rsidTr="009131AE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6F77BD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00518433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524959A4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9131AE" w14:paraId="3AA5C5D6" w14:textId="77777777" w:rsidTr="009131AE">
        <w:trPr>
          <w:trHeight w:val="438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2E4C4D26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552" w:type="dxa"/>
            <w:vMerge w:val="restart"/>
            <w:vAlign w:val="center"/>
          </w:tcPr>
          <w:p w14:paraId="40386BB1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7796" w:type="dxa"/>
            <w:vAlign w:val="center"/>
          </w:tcPr>
          <w:p w14:paraId="4F884AAE" w14:textId="268F8D57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9131AE" w14:paraId="28D918ED" w14:textId="77777777" w:rsidTr="009131AE">
        <w:trPr>
          <w:trHeight w:val="597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4A3674E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0BBED688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3338E5EA" w14:textId="3D00D5E0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Kontrola wpływu należności z tytułu opłat za wywóz odpadów komunalnych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9131AE" w14:paraId="55DF333E" w14:textId="77777777" w:rsidTr="009131AE">
        <w:trPr>
          <w:trHeight w:val="549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CA83EE3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1D8164E8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808D4FA" w14:textId="4C157327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Kontrola przygotowania, przeprowadzenia i rozliczenia inwestycji realizowanych przez gminę w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</w:p>
        </w:tc>
      </w:tr>
      <w:tr w:rsidR="009131AE" w14:paraId="0C15F217" w14:textId="77777777" w:rsidTr="009131AE">
        <w:trPr>
          <w:trHeight w:val="413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3AE6DAC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55B215A8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2BF5B463" w14:textId="293330C5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jednostki organizacyjnej – 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Publiczne Przedszkole w Gozdowie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6497" w14:paraId="122DC52B" w14:textId="77777777" w:rsidTr="00626497">
        <w:trPr>
          <w:trHeight w:val="278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039C433E" w14:textId="033BFF33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552" w:type="dxa"/>
            <w:vMerge w:val="restart"/>
            <w:vAlign w:val="center"/>
          </w:tcPr>
          <w:p w14:paraId="1CCC65EF" w14:textId="559F475F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31AE"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7796" w:type="dxa"/>
            <w:vAlign w:val="center"/>
          </w:tcPr>
          <w:p w14:paraId="686F5571" w14:textId="184404EB" w:rsidR="00626497" w:rsidRPr="009131AE" w:rsidRDefault="00626497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626497" w14:paraId="0D5E5DC9" w14:textId="77777777" w:rsidTr="00626497">
        <w:trPr>
          <w:trHeight w:val="410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DB7E78D" w14:textId="0CFDE4B7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333ACA6A" w14:textId="385FFDFB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71741534" w14:textId="31C1287C" w:rsidR="00626497" w:rsidRPr="009131AE" w:rsidRDefault="00626497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626497" w14:paraId="64ED468E" w14:textId="77777777" w:rsidTr="00626497">
        <w:trPr>
          <w:trHeight w:val="803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8409F17" w14:textId="77777777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62242299" w14:textId="77777777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1F50417E" w14:textId="7F94E5D7" w:rsidR="00626497" w:rsidRPr="009131AE" w:rsidRDefault="00626497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Wypracowanie opinii dotyczącej wykonania budżetu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 i sporządzenie wniosku o udzielenie absolutorium Wójtowi Gminy Gozdowo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626497" w14:paraId="3894E5CC" w14:textId="77777777" w:rsidTr="009131AE">
        <w:trPr>
          <w:trHeight w:val="360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569F44C" w14:textId="77777777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3CCDC859" w14:textId="77777777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3D8BD5C6" w14:textId="6FA71545" w:rsidR="00626497" w:rsidRPr="009131AE" w:rsidRDefault="00626497" w:rsidP="009131AE">
            <w:pPr>
              <w:rPr>
                <w:rFonts w:ascii="Times New Roman" w:hAnsi="Times New Roman" w:cs="Times New Roman"/>
                <w:sz w:val="24"/>
              </w:rPr>
            </w:pPr>
            <w:r w:rsidRPr="009131AE">
              <w:rPr>
                <w:rFonts w:ascii="Times New Roman" w:hAnsi="Times New Roman" w:cs="Times New Roman"/>
                <w:sz w:val="24"/>
              </w:rPr>
              <w:t xml:space="preserve">Kontrola 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jednostki organizacyjnej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 – Gminna Biblioteka Publiczna w Gozdowie </w:t>
            </w:r>
          </w:p>
        </w:tc>
      </w:tr>
      <w:tr w:rsidR="004E391D" w14:paraId="29D13D16" w14:textId="77777777" w:rsidTr="009131AE">
        <w:trPr>
          <w:trHeight w:val="730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A3352C3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552" w:type="dxa"/>
            <w:vMerge w:val="restart"/>
            <w:vAlign w:val="center"/>
          </w:tcPr>
          <w:p w14:paraId="7DFADFBF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7796" w:type="dxa"/>
            <w:vAlign w:val="center"/>
          </w:tcPr>
          <w:p w14:paraId="1C66AB95" w14:textId="5A3AEC65" w:rsidR="004E391D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Analiza i kontrola</w:t>
            </w:r>
            <w:r w:rsidR="004E391D"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realizacji wydatków budżetowych przez jednostki oświatowe funkcjonujące na terenie gminy za </w:t>
            </w:r>
            <w:r w:rsidR="0052279F" w:rsidRPr="009131A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2279F" w:rsidRPr="009131AE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4E391D" w14:paraId="57F992F0" w14:textId="77777777" w:rsidTr="009131AE">
        <w:trPr>
          <w:trHeight w:val="454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B21332E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23B562C6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09B1176" w14:textId="6CBB2E46" w:rsidR="004E391D" w:rsidRPr="009131AE" w:rsidRDefault="004E391D" w:rsidP="009131AE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Kontrola wykorzystania dotacji przez stowarzyszenia i organizacje pozarządowe, kluby sportowe funkcjonujące na terenie gminy</w:t>
            </w:r>
            <w:r w:rsidR="00A544F1"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202</w:t>
            </w:r>
            <w:r w:rsidR="0088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544F1"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rok</w:t>
            </w:r>
          </w:p>
        </w:tc>
      </w:tr>
      <w:tr w:rsidR="004E391D" w14:paraId="04ABC7EB" w14:textId="77777777" w:rsidTr="009131AE">
        <w:trPr>
          <w:trHeight w:val="454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C2777C9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312B295F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5FDEE2B3" w14:textId="4D9F2843" w:rsidR="004E391D" w:rsidRPr="009131AE" w:rsidRDefault="004E391D" w:rsidP="009131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Kontrola wydatkowania środków finansowych przeznaczonych w budżecie gminy na działalność jednostek OSP</w:t>
            </w:r>
            <w:r w:rsidR="00A544F1"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rok 202</w:t>
            </w:r>
            <w:r w:rsidR="0088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131AE" w14:paraId="2F3734A0" w14:textId="77777777" w:rsidTr="009131AE">
        <w:trPr>
          <w:trHeight w:val="454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7C580A96" w14:textId="3715C3DE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552" w:type="dxa"/>
            <w:vMerge w:val="restart"/>
            <w:vAlign w:val="center"/>
          </w:tcPr>
          <w:p w14:paraId="589B187F" w14:textId="44E324D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7796" w:type="dxa"/>
            <w:vAlign w:val="center"/>
          </w:tcPr>
          <w:p w14:paraId="5107B1A7" w14:textId="3E6487F9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jednostki organizacyjnej – 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Warsztat Terapii Zajęciowej w Ostrowach</w:t>
            </w:r>
          </w:p>
        </w:tc>
      </w:tr>
      <w:tr w:rsidR="009131AE" w14:paraId="7BF7A3F4" w14:textId="77777777" w:rsidTr="009131AE">
        <w:trPr>
          <w:trHeight w:val="216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7795CF9" w14:textId="2E5612A3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05F0A86F" w14:textId="1B2711D0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7C7A540E" w14:textId="21BB1DE5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Wyrażenie opinii w sprawie uchwał podatkowych na rok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1AE" w14:paraId="047499C4" w14:textId="77777777" w:rsidTr="009131AE">
        <w:trPr>
          <w:trHeight w:val="454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89AB819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229568FB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58E92D1D" w14:textId="3C504653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rok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1AE" w14:paraId="0A43ED98" w14:textId="77777777" w:rsidTr="009131AE">
        <w:trPr>
          <w:trHeight w:val="311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C2F3EEC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7B8DAAEA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4E2C248" w14:textId="0B2CF120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projektu Wieloletniej Prognozy Finansowej</w:t>
            </w:r>
            <w:r w:rsidR="00417228">
              <w:rPr>
                <w:rFonts w:ascii="Times New Roman" w:hAnsi="Times New Roman" w:cs="Times New Roman"/>
                <w:sz w:val="24"/>
                <w:szCs w:val="24"/>
              </w:rPr>
              <w:t xml:space="preserve"> na lata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7228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9131AE" w14:paraId="67F49F0E" w14:textId="77777777" w:rsidTr="009131AE">
        <w:trPr>
          <w:trHeight w:val="580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5A0C8AF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543FA6E2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28F2069E" w14:textId="4B0C23AC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</w:tbl>
    <w:p w14:paraId="3B7EFC9E" w14:textId="465EC624" w:rsidR="00357478" w:rsidRDefault="00357478" w:rsidP="00C80028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>Komisja zastrzega sobie prawo zmiany planu pracy w trakcie roku, z uwagi na możliwość pojawienia się nowych zagadnień.</w:t>
      </w:r>
    </w:p>
    <w:p w14:paraId="220391FA" w14:textId="377B5C51" w:rsidR="009131AE" w:rsidRPr="00357478" w:rsidRDefault="009131AE" w:rsidP="00C80028">
      <w:pPr>
        <w:jc w:val="center"/>
        <w:rPr>
          <w:rFonts w:ascii="Times New Roman" w:hAnsi="Times New Roman" w:cs="Times New Roman"/>
          <w:i/>
          <w:sz w:val="24"/>
        </w:rPr>
      </w:pPr>
    </w:p>
    <w:sectPr w:rsidR="009131AE" w:rsidRPr="0035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2DD7"/>
    <w:multiLevelType w:val="hybridMultilevel"/>
    <w:tmpl w:val="1AEAD9EC"/>
    <w:lvl w:ilvl="0" w:tplc="ACE0A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4701D"/>
    <w:multiLevelType w:val="hybridMultilevel"/>
    <w:tmpl w:val="A7527B34"/>
    <w:lvl w:ilvl="0" w:tplc="0304FA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3FBF"/>
    <w:multiLevelType w:val="hybridMultilevel"/>
    <w:tmpl w:val="2DE2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99927">
    <w:abstractNumId w:val="3"/>
  </w:num>
  <w:num w:numId="2" w16cid:durableId="667907380">
    <w:abstractNumId w:val="2"/>
  </w:num>
  <w:num w:numId="3" w16cid:durableId="359627603">
    <w:abstractNumId w:val="0"/>
  </w:num>
  <w:num w:numId="4" w16cid:durableId="1666280959">
    <w:abstractNumId w:val="1"/>
  </w:num>
  <w:num w:numId="5" w16cid:durableId="1947347718">
    <w:abstractNumId w:val="5"/>
  </w:num>
  <w:num w:numId="6" w16cid:durableId="902911102">
    <w:abstractNumId w:val="4"/>
  </w:num>
  <w:num w:numId="7" w16cid:durableId="66732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50F59"/>
    <w:rsid w:val="0005602A"/>
    <w:rsid w:val="000632C3"/>
    <w:rsid w:val="000B670F"/>
    <w:rsid w:val="000D0D92"/>
    <w:rsid w:val="00116983"/>
    <w:rsid w:val="00117A72"/>
    <w:rsid w:val="00131177"/>
    <w:rsid w:val="001B691C"/>
    <w:rsid w:val="001E7F67"/>
    <w:rsid w:val="00341BBC"/>
    <w:rsid w:val="00357478"/>
    <w:rsid w:val="00417228"/>
    <w:rsid w:val="004E391D"/>
    <w:rsid w:val="0052279F"/>
    <w:rsid w:val="00582861"/>
    <w:rsid w:val="005B0FC9"/>
    <w:rsid w:val="00602C51"/>
    <w:rsid w:val="00622BE1"/>
    <w:rsid w:val="00626497"/>
    <w:rsid w:val="00664E3B"/>
    <w:rsid w:val="00683B69"/>
    <w:rsid w:val="00696A9A"/>
    <w:rsid w:val="006A65E2"/>
    <w:rsid w:val="006C118B"/>
    <w:rsid w:val="006D4015"/>
    <w:rsid w:val="00725ABE"/>
    <w:rsid w:val="00792AB3"/>
    <w:rsid w:val="007D16E5"/>
    <w:rsid w:val="00826B2B"/>
    <w:rsid w:val="00886F92"/>
    <w:rsid w:val="008E3107"/>
    <w:rsid w:val="009131AE"/>
    <w:rsid w:val="00915365"/>
    <w:rsid w:val="00927FDE"/>
    <w:rsid w:val="009C4A43"/>
    <w:rsid w:val="00A544F1"/>
    <w:rsid w:val="00AC759A"/>
    <w:rsid w:val="00C112D7"/>
    <w:rsid w:val="00C80028"/>
    <w:rsid w:val="00D1619B"/>
    <w:rsid w:val="00D613A4"/>
    <w:rsid w:val="00DA5262"/>
    <w:rsid w:val="00DD32F1"/>
    <w:rsid w:val="00E323CB"/>
    <w:rsid w:val="00F114FC"/>
    <w:rsid w:val="00F67D2B"/>
    <w:rsid w:val="00F744B0"/>
    <w:rsid w:val="00F83369"/>
    <w:rsid w:val="00F908C7"/>
    <w:rsid w:val="00FD381F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CD06"/>
  <w15:docId w15:val="{40248E13-A2FD-4074-97B3-456BBFB5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7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5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5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5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35B1-9A64-40DD-BFE2-575DE127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24</cp:revision>
  <cp:lastPrinted>2024-12-16T09:01:00Z</cp:lastPrinted>
  <dcterms:created xsi:type="dcterms:W3CDTF">2019-11-26T07:08:00Z</dcterms:created>
  <dcterms:modified xsi:type="dcterms:W3CDTF">2025-11-18T14:45:00Z</dcterms:modified>
</cp:coreProperties>
</file>