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1E" w:rsidRPr="00646178" w:rsidRDefault="0098771E" w:rsidP="0098771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6178">
        <w:rPr>
          <w:rFonts w:ascii="Times New Roman" w:hAnsi="Times New Roman" w:cs="Times New Roman"/>
        </w:rPr>
        <w:t xml:space="preserve">Gozdowo, dnia </w:t>
      </w:r>
      <w:r w:rsidR="00E4594D" w:rsidRPr="00646178">
        <w:rPr>
          <w:rFonts w:ascii="Times New Roman" w:hAnsi="Times New Roman" w:cs="Times New Roman"/>
        </w:rPr>
        <w:t>2</w:t>
      </w:r>
      <w:r w:rsidR="00107AD1">
        <w:rPr>
          <w:rFonts w:ascii="Times New Roman" w:hAnsi="Times New Roman" w:cs="Times New Roman"/>
        </w:rPr>
        <w:t>9</w:t>
      </w:r>
      <w:r w:rsidRPr="00646178">
        <w:rPr>
          <w:rFonts w:ascii="Times New Roman" w:hAnsi="Times New Roman" w:cs="Times New Roman"/>
        </w:rPr>
        <w:t>.12.202</w:t>
      </w:r>
      <w:r w:rsidR="00107AD1">
        <w:rPr>
          <w:rFonts w:ascii="Times New Roman" w:hAnsi="Times New Roman" w:cs="Times New Roman"/>
        </w:rPr>
        <w:t>5</w:t>
      </w:r>
      <w:r w:rsidRPr="00646178">
        <w:rPr>
          <w:rFonts w:ascii="Times New Roman" w:hAnsi="Times New Roman" w:cs="Times New Roman"/>
        </w:rPr>
        <w:t>r.</w:t>
      </w:r>
    </w:p>
    <w:p w:rsidR="00AE5673" w:rsidRDefault="00AE5673" w:rsidP="009877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A44AA" w:rsidRPr="00646178" w:rsidRDefault="0098771E" w:rsidP="0098771E">
      <w:pPr>
        <w:ind w:firstLine="708"/>
        <w:rPr>
          <w:rFonts w:ascii="Times New Roman" w:hAnsi="Times New Roman" w:cs="Times New Roman"/>
          <w:b/>
        </w:rPr>
      </w:pPr>
      <w:r w:rsidRPr="00646178">
        <w:rPr>
          <w:rFonts w:ascii="Times New Roman" w:hAnsi="Times New Roman" w:cs="Times New Roman"/>
          <w:b/>
        </w:rPr>
        <w:t xml:space="preserve">Autopoprawka do projektu Uchwały </w:t>
      </w:r>
      <w:r w:rsidR="0039365C" w:rsidRPr="00646178">
        <w:rPr>
          <w:rFonts w:ascii="Times New Roman" w:hAnsi="Times New Roman" w:cs="Times New Roman"/>
          <w:b/>
        </w:rPr>
        <w:t>w sprawie Wieloletniej Prognozy Finansowej Gminy Gozdowo na lata 202</w:t>
      </w:r>
      <w:r w:rsidR="00107AD1">
        <w:rPr>
          <w:rFonts w:ascii="Times New Roman" w:hAnsi="Times New Roman" w:cs="Times New Roman"/>
          <w:b/>
        </w:rPr>
        <w:t>6</w:t>
      </w:r>
      <w:r w:rsidR="0039365C" w:rsidRPr="00646178">
        <w:rPr>
          <w:rFonts w:ascii="Times New Roman" w:hAnsi="Times New Roman" w:cs="Times New Roman"/>
          <w:b/>
        </w:rPr>
        <w:t>-2036</w:t>
      </w:r>
      <w:r w:rsidRPr="00646178">
        <w:rPr>
          <w:rFonts w:ascii="Times New Roman" w:hAnsi="Times New Roman" w:cs="Times New Roman"/>
          <w:b/>
        </w:rPr>
        <w:t xml:space="preserve">, przyjętego Zarządzeniem Wójta Gminy Gozdowo Nr </w:t>
      </w:r>
      <w:r w:rsidR="00064877" w:rsidRPr="00646178">
        <w:rPr>
          <w:rFonts w:ascii="Times New Roman" w:hAnsi="Times New Roman" w:cs="Times New Roman"/>
          <w:b/>
        </w:rPr>
        <w:t>1</w:t>
      </w:r>
      <w:r w:rsidR="00107AD1">
        <w:rPr>
          <w:rFonts w:ascii="Times New Roman" w:hAnsi="Times New Roman" w:cs="Times New Roman"/>
          <w:b/>
        </w:rPr>
        <w:t>39</w:t>
      </w:r>
      <w:r w:rsidRPr="00646178">
        <w:rPr>
          <w:rFonts w:ascii="Times New Roman" w:hAnsi="Times New Roman" w:cs="Times New Roman"/>
          <w:b/>
        </w:rPr>
        <w:t>/202</w:t>
      </w:r>
      <w:r w:rsidR="00107AD1">
        <w:rPr>
          <w:rFonts w:ascii="Times New Roman" w:hAnsi="Times New Roman" w:cs="Times New Roman"/>
          <w:b/>
        </w:rPr>
        <w:t>5</w:t>
      </w:r>
      <w:r w:rsidRPr="00646178">
        <w:rPr>
          <w:rFonts w:ascii="Times New Roman" w:hAnsi="Times New Roman" w:cs="Times New Roman"/>
          <w:b/>
        </w:rPr>
        <w:t xml:space="preserve"> z dnia 1</w:t>
      </w:r>
      <w:r w:rsidR="00E4594D" w:rsidRPr="00646178">
        <w:rPr>
          <w:rFonts w:ascii="Times New Roman" w:hAnsi="Times New Roman" w:cs="Times New Roman"/>
          <w:b/>
        </w:rPr>
        <w:t>4</w:t>
      </w:r>
      <w:r w:rsidRPr="00646178">
        <w:rPr>
          <w:rFonts w:ascii="Times New Roman" w:hAnsi="Times New Roman" w:cs="Times New Roman"/>
          <w:b/>
        </w:rPr>
        <w:t>.11.202</w:t>
      </w:r>
      <w:r w:rsidR="00107AD1">
        <w:rPr>
          <w:rFonts w:ascii="Times New Roman" w:hAnsi="Times New Roman" w:cs="Times New Roman"/>
          <w:b/>
        </w:rPr>
        <w:t>5</w:t>
      </w:r>
      <w:r w:rsidRPr="00646178">
        <w:rPr>
          <w:rFonts w:ascii="Times New Roman" w:hAnsi="Times New Roman" w:cs="Times New Roman"/>
          <w:b/>
        </w:rPr>
        <w:t>r.</w:t>
      </w:r>
    </w:p>
    <w:p w:rsidR="0098771E" w:rsidRPr="00646178" w:rsidRDefault="0098771E" w:rsidP="00BE5C8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646178">
        <w:rPr>
          <w:rFonts w:ascii="Times New Roman" w:hAnsi="Times New Roman" w:cs="Times New Roman"/>
          <w:b/>
        </w:rPr>
        <w:t xml:space="preserve">W projekcie Uchwały </w:t>
      </w:r>
      <w:r w:rsidR="0039365C" w:rsidRPr="00646178">
        <w:rPr>
          <w:rFonts w:ascii="Times New Roman" w:hAnsi="Times New Roman" w:cs="Times New Roman"/>
          <w:b/>
        </w:rPr>
        <w:t>w sprawie Wieloletniej Prognozy Finansowej Gminy Gozdowo na lata 202</w:t>
      </w:r>
      <w:r w:rsidR="00107AD1">
        <w:rPr>
          <w:rFonts w:ascii="Times New Roman" w:hAnsi="Times New Roman" w:cs="Times New Roman"/>
          <w:b/>
        </w:rPr>
        <w:t>6</w:t>
      </w:r>
      <w:r w:rsidR="0039365C" w:rsidRPr="00646178">
        <w:rPr>
          <w:rFonts w:ascii="Times New Roman" w:hAnsi="Times New Roman" w:cs="Times New Roman"/>
          <w:b/>
        </w:rPr>
        <w:t>-2036</w:t>
      </w:r>
      <w:r w:rsidRPr="00646178">
        <w:rPr>
          <w:rFonts w:ascii="Times New Roman" w:hAnsi="Times New Roman" w:cs="Times New Roman"/>
          <w:b/>
        </w:rPr>
        <w:t xml:space="preserve"> </w:t>
      </w:r>
      <w:r w:rsidR="0039365C" w:rsidRPr="00646178">
        <w:rPr>
          <w:rFonts w:ascii="Times New Roman" w:hAnsi="Times New Roman" w:cs="Times New Roman"/>
          <w:b/>
        </w:rPr>
        <w:t>doprowadza się do zgodności załącznik nr 1 w następujących pozycjach:</w:t>
      </w:r>
    </w:p>
    <w:p w:rsidR="007D0716" w:rsidRPr="00646178" w:rsidRDefault="0039365C" w:rsidP="0039365C">
      <w:pPr>
        <w:rPr>
          <w:rFonts w:ascii="Times New Roman" w:hAnsi="Times New Roman" w:cs="Times New Roman"/>
          <w:b/>
          <w:u w:val="single"/>
        </w:rPr>
      </w:pPr>
      <w:r w:rsidRPr="00646178">
        <w:rPr>
          <w:rFonts w:ascii="Times New Roman" w:hAnsi="Times New Roman" w:cs="Times New Roman"/>
          <w:b/>
          <w:u w:val="single"/>
        </w:rPr>
        <w:t>Rok 202</w:t>
      </w:r>
      <w:r w:rsidR="00700670">
        <w:rPr>
          <w:rFonts w:ascii="Times New Roman" w:hAnsi="Times New Roman" w:cs="Times New Roman"/>
          <w:b/>
          <w:u w:val="single"/>
        </w:rPr>
        <w:t>5</w:t>
      </w:r>
    </w:p>
    <w:p w:rsidR="00107AD1" w:rsidRPr="00EB2A13" w:rsidRDefault="00B64D0C" w:rsidP="00EB2A1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B2A13">
        <w:rPr>
          <w:rFonts w:ascii="Times New Roman" w:hAnsi="Times New Roman" w:cs="Times New Roman"/>
        </w:rPr>
        <w:t>kolumna 2 – Wydatki ogółem</w:t>
      </w:r>
      <w:r w:rsidR="00584EC8" w:rsidRPr="00EB2A13">
        <w:rPr>
          <w:rFonts w:ascii="Times New Roman" w:hAnsi="Times New Roman" w:cs="Times New Roman"/>
        </w:rPr>
        <w:t xml:space="preserve"> zwiększa się o kwotę </w:t>
      </w:r>
      <w:r w:rsidR="00AE5673" w:rsidRPr="00EB2A13">
        <w:rPr>
          <w:rFonts w:ascii="Times New Roman" w:hAnsi="Times New Roman" w:cs="Times New Roman"/>
        </w:rPr>
        <w:t xml:space="preserve"> </w:t>
      </w:r>
      <w:r w:rsidR="006D0EEE" w:rsidRPr="00EB2A13">
        <w:rPr>
          <w:rFonts w:ascii="Times New Roman" w:hAnsi="Times New Roman" w:cs="Times New Roman"/>
          <w:b/>
        </w:rPr>
        <w:t>203</w:t>
      </w:r>
      <w:r w:rsidR="00107AD1" w:rsidRPr="00EB2A13">
        <w:rPr>
          <w:rFonts w:ascii="Times New Roman" w:hAnsi="Times New Roman" w:cs="Times New Roman"/>
          <w:b/>
        </w:rPr>
        <w:t>.000</w:t>
      </w:r>
      <w:r w:rsidR="006D0EEE" w:rsidRPr="00EB2A13">
        <w:rPr>
          <w:rFonts w:ascii="Times New Roman" w:hAnsi="Times New Roman" w:cs="Times New Roman"/>
          <w:b/>
        </w:rPr>
        <w:t>,</w:t>
      </w:r>
      <w:r w:rsidR="00107AD1" w:rsidRPr="00EB2A13">
        <w:rPr>
          <w:rFonts w:ascii="Times New Roman" w:hAnsi="Times New Roman" w:cs="Times New Roman"/>
          <w:b/>
        </w:rPr>
        <w:t>00</w:t>
      </w:r>
      <w:r w:rsidR="006D0EEE" w:rsidRPr="00EB2A13">
        <w:rPr>
          <w:rFonts w:ascii="Times New Roman" w:hAnsi="Times New Roman" w:cs="Times New Roman"/>
          <w:b/>
        </w:rPr>
        <w:t xml:space="preserve"> </w:t>
      </w:r>
      <w:r w:rsidR="00107AD1" w:rsidRPr="00EB2A13">
        <w:rPr>
          <w:rFonts w:ascii="Times New Roman" w:hAnsi="Times New Roman" w:cs="Times New Roman"/>
          <w:b/>
        </w:rPr>
        <w:t xml:space="preserve"> zł </w:t>
      </w:r>
      <w:r w:rsidR="00107AD1" w:rsidRPr="00EB2A13">
        <w:rPr>
          <w:rFonts w:ascii="Times New Roman" w:hAnsi="Times New Roman" w:cs="Times New Roman"/>
        </w:rPr>
        <w:t>oraz zmniejsza się o kwotę</w:t>
      </w:r>
      <w:r w:rsidR="00107AD1" w:rsidRPr="00EB2A13">
        <w:rPr>
          <w:rFonts w:ascii="Times New Roman" w:hAnsi="Times New Roman" w:cs="Times New Roman"/>
          <w:b/>
        </w:rPr>
        <w:t xml:space="preserve"> 203.000,00 zł. </w:t>
      </w:r>
      <w:r w:rsidR="00107AD1" w:rsidRPr="00EB2A13">
        <w:rPr>
          <w:rFonts w:ascii="Times New Roman" w:hAnsi="Times New Roman" w:cs="Times New Roman"/>
          <w:sz w:val="24"/>
          <w:szCs w:val="24"/>
        </w:rPr>
        <w:t xml:space="preserve">Wydatki ogółem stanowią kwotę </w:t>
      </w:r>
      <w:r w:rsidR="00107AD1" w:rsidRPr="00EB2A13">
        <w:rPr>
          <w:rFonts w:ascii="Times New Roman" w:hAnsi="Times New Roman" w:cs="Times New Roman"/>
          <w:b/>
          <w:sz w:val="24"/>
          <w:szCs w:val="24"/>
        </w:rPr>
        <w:t>42.433.940,76 zł</w:t>
      </w:r>
      <w:r w:rsidR="00107AD1" w:rsidRPr="00EB2A13">
        <w:rPr>
          <w:rFonts w:ascii="Times New Roman" w:hAnsi="Times New Roman" w:cs="Times New Roman"/>
          <w:sz w:val="24"/>
          <w:szCs w:val="24"/>
        </w:rPr>
        <w:t xml:space="preserve">, w tym wydatki majątkowe   </w:t>
      </w:r>
      <w:r w:rsidR="00107AD1" w:rsidRPr="00EB2A13">
        <w:rPr>
          <w:rFonts w:ascii="Times New Roman" w:hAnsi="Times New Roman" w:cs="Times New Roman"/>
        </w:rPr>
        <w:t xml:space="preserve">(kol. 2.2) </w:t>
      </w:r>
      <w:r w:rsidR="00107AD1" w:rsidRPr="00EB2A13">
        <w:rPr>
          <w:rFonts w:ascii="Times New Roman" w:hAnsi="Times New Roman" w:cs="Times New Roman"/>
          <w:sz w:val="24"/>
          <w:szCs w:val="24"/>
        </w:rPr>
        <w:t xml:space="preserve">stanowią kwotę </w:t>
      </w:r>
      <w:r w:rsidR="00107AD1" w:rsidRPr="00EB2A13">
        <w:rPr>
          <w:rFonts w:ascii="Times New Roman" w:hAnsi="Times New Roman" w:cs="Times New Roman"/>
          <w:b/>
          <w:sz w:val="24"/>
          <w:szCs w:val="24"/>
        </w:rPr>
        <w:t>3.502.668,66 zł</w:t>
      </w:r>
      <w:r w:rsidR="00107AD1" w:rsidRPr="00EB2A13">
        <w:rPr>
          <w:rFonts w:ascii="Times New Roman" w:hAnsi="Times New Roman" w:cs="Times New Roman"/>
          <w:sz w:val="24"/>
          <w:szCs w:val="24"/>
        </w:rPr>
        <w:t xml:space="preserve">, </w:t>
      </w:r>
      <w:r w:rsidR="00107AD1" w:rsidRPr="00EB2A13">
        <w:rPr>
          <w:rFonts w:ascii="Times New Roman" w:hAnsi="Times New Roman" w:cs="Times New Roman"/>
          <w:sz w:val="20"/>
          <w:szCs w:val="20"/>
        </w:rPr>
        <w:t>stanowiące wydatki na inwestycje i zakupy inwestycyjne, o których mowa w art. 236 ust.4 pkt 1 ustawy (kol.2.2.1), w tym wydatki o charakterze dotacyjnym na inwestycje i zakupy inwestycyjne w kwocie</w:t>
      </w:r>
      <w:r w:rsidR="002619A1">
        <w:rPr>
          <w:rFonts w:ascii="Times New Roman" w:hAnsi="Times New Roman" w:cs="Times New Roman"/>
          <w:sz w:val="20"/>
          <w:szCs w:val="20"/>
        </w:rPr>
        <w:t xml:space="preserve"> 1.000.000,00 zł (kol. 2.2.1.1), w tym:</w:t>
      </w:r>
      <w:r w:rsidR="00107AD1" w:rsidRPr="00EB2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AD1" w:rsidRPr="00EB2A13">
        <w:rPr>
          <w:rFonts w:ascii="Times New Roman" w:hAnsi="Times New Roman" w:cs="Times New Roman"/>
          <w:sz w:val="24"/>
          <w:szCs w:val="24"/>
        </w:rPr>
        <w:t xml:space="preserve">wydatki bieżące </w:t>
      </w:r>
      <w:r w:rsidR="00107AD1" w:rsidRPr="00EB2A13">
        <w:rPr>
          <w:rFonts w:ascii="Times New Roman" w:hAnsi="Times New Roman" w:cs="Times New Roman"/>
        </w:rPr>
        <w:t xml:space="preserve">zwiększa się o kwotę  </w:t>
      </w:r>
      <w:r w:rsidR="00107AD1" w:rsidRPr="00EB2A13">
        <w:rPr>
          <w:rFonts w:ascii="Times New Roman" w:hAnsi="Times New Roman" w:cs="Times New Roman"/>
          <w:b/>
        </w:rPr>
        <w:t xml:space="preserve">203.000,00  zł </w:t>
      </w:r>
      <w:r w:rsidR="00107AD1" w:rsidRPr="00EB2A13">
        <w:rPr>
          <w:rFonts w:ascii="Times New Roman" w:hAnsi="Times New Roman" w:cs="Times New Roman"/>
        </w:rPr>
        <w:t>oraz zmniejsza się o kwotę</w:t>
      </w:r>
      <w:r w:rsidR="00107AD1" w:rsidRPr="00EB2A13">
        <w:rPr>
          <w:rFonts w:ascii="Times New Roman" w:hAnsi="Times New Roman" w:cs="Times New Roman"/>
          <w:b/>
        </w:rPr>
        <w:t xml:space="preserve"> 203.000,00 zł </w:t>
      </w:r>
      <w:r w:rsidR="00107AD1" w:rsidRPr="00EB2A13">
        <w:rPr>
          <w:rFonts w:ascii="Times New Roman" w:hAnsi="Times New Roman" w:cs="Times New Roman"/>
        </w:rPr>
        <w:t xml:space="preserve">(kol. 2.1), które </w:t>
      </w:r>
      <w:r w:rsidR="00107AD1" w:rsidRPr="00EB2A13">
        <w:rPr>
          <w:rFonts w:ascii="Times New Roman" w:hAnsi="Times New Roman" w:cs="Times New Roman"/>
          <w:sz w:val="24"/>
          <w:szCs w:val="24"/>
        </w:rPr>
        <w:t>stanowią kwotę</w:t>
      </w:r>
      <w:r w:rsidR="00107AD1" w:rsidRPr="00EB2A13">
        <w:rPr>
          <w:rFonts w:ascii="Times New Roman" w:hAnsi="Times New Roman" w:cs="Times New Roman"/>
          <w:b/>
          <w:sz w:val="24"/>
          <w:szCs w:val="24"/>
        </w:rPr>
        <w:t xml:space="preserve"> 38.931.272,10 zł.</w:t>
      </w:r>
      <w:bookmarkStart w:id="0" w:name="_GoBack"/>
      <w:bookmarkEnd w:id="0"/>
    </w:p>
    <w:p w:rsidR="00EF3CA8" w:rsidRDefault="00EF3CA8" w:rsidP="00EF3CA8">
      <w:pPr>
        <w:pStyle w:val="Akapitzlist"/>
        <w:spacing w:before="240"/>
        <w:rPr>
          <w:rFonts w:ascii="Times New Roman" w:hAnsi="Times New Roman" w:cs="Times New Roman"/>
        </w:rPr>
      </w:pPr>
    </w:p>
    <w:p w:rsidR="00AB7FAF" w:rsidRPr="00EF3CA8" w:rsidRDefault="00841107" w:rsidP="00EF3CA8">
      <w:pPr>
        <w:pStyle w:val="Akapitzlist"/>
        <w:numPr>
          <w:ilvl w:val="0"/>
          <w:numId w:val="5"/>
        </w:numPr>
        <w:spacing w:before="240"/>
        <w:rPr>
          <w:rFonts w:ascii="Times New Roman" w:hAnsi="Times New Roman" w:cs="Times New Roman"/>
        </w:rPr>
      </w:pPr>
      <w:r w:rsidRPr="00EF3CA8">
        <w:rPr>
          <w:rFonts w:ascii="Times New Roman" w:hAnsi="Times New Roman" w:cs="Times New Roman"/>
        </w:rPr>
        <w:t xml:space="preserve">kolumna 10.1 – Wydatki objęte limitem, o którym mowa w art.226 ust. 3 pkt. 4 ustawy zwiększa się o kwotę </w:t>
      </w:r>
      <w:r w:rsidR="00107AD1">
        <w:rPr>
          <w:rFonts w:ascii="Times New Roman" w:hAnsi="Times New Roman" w:cs="Times New Roman"/>
          <w:b/>
        </w:rPr>
        <w:t>203.000,00</w:t>
      </w:r>
      <w:r w:rsidRPr="00EF3CA8">
        <w:rPr>
          <w:rFonts w:ascii="Times New Roman" w:hAnsi="Times New Roman" w:cs="Times New Roman"/>
          <w:b/>
        </w:rPr>
        <w:t xml:space="preserve"> zł</w:t>
      </w:r>
      <w:r w:rsidRPr="00EF3CA8">
        <w:rPr>
          <w:rFonts w:ascii="Times New Roman" w:hAnsi="Times New Roman" w:cs="Times New Roman"/>
        </w:rPr>
        <w:t xml:space="preserve">, tj. do kwoty. </w:t>
      </w:r>
      <w:r w:rsidR="00107AD1">
        <w:rPr>
          <w:rFonts w:ascii="Times New Roman" w:hAnsi="Times New Roman" w:cs="Times New Roman"/>
          <w:b/>
        </w:rPr>
        <w:t>987.947,36</w:t>
      </w:r>
      <w:r w:rsidRPr="00EF3CA8">
        <w:rPr>
          <w:rFonts w:ascii="Times New Roman" w:hAnsi="Times New Roman" w:cs="Times New Roman"/>
          <w:b/>
        </w:rPr>
        <w:t xml:space="preserve"> zł., </w:t>
      </w:r>
      <w:r w:rsidRPr="00EF3CA8">
        <w:rPr>
          <w:rFonts w:ascii="Times New Roman" w:hAnsi="Times New Roman" w:cs="Times New Roman"/>
        </w:rPr>
        <w:t xml:space="preserve">w tym. wydatki </w:t>
      </w:r>
      <w:r w:rsidR="00107AD1">
        <w:rPr>
          <w:rFonts w:ascii="Times New Roman" w:hAnsi="Times New Roman" w:cs="Times New Roman"/>
        </w:rPr>
        <w:t>bieżące</w:t>
      </w:r>
      <w:r w:rsidRPr="00EF3CA8">
        <w:rPr>
          <w:rFonts w:ascii="Times New Roman" w:hAnsi="Times New Roman" w:cs="Times New Roman"/>
        </w:rPr>
        <w:t xml:space="preserve"> zwiększa się o kwotę </w:t>
      </w:r>
      <w:r w:rsidR="00107AD1">
        <w:rPr>
          <w:rFonts w:ascii="Times New Roman" w:hAnsi="Times New Roman" w:cs="Times New Roman"/>
          <w:b/>
        </w:rPr>
        <w:t>203.000,00</w:t>
      </w:r>
      <w:r w:rsidR="00884041" w:rsidRPr="00EF3CA8">
        <w:rPr>
          <w:rFonts w:ascii="Times New Roman" w:hAnsi="Times New Roman" w:cs="Times New Roman"/>
          <w:b/>
        </w:rPr>
        <w:t xml:space="preserve"> zł</w:t>
      </w:r>
      <w:r w:rsidR="00884041" w:rsidRPr="00EF3CA8">
        <w:rPr>
          <w:rFonts w:ascii="Times New Roman" w:hAnsi="Times New Roman" w:cs="Times New Roman"/>
        </w:rPr>
        <w:t xml:space="preserve">, tj. do kwoty </w:t>
      </w:r>
      <w:r w:rsidR="00EB2A13">
        <w:rPr>
          <w:rFonts w:ascii="Times New Roman" w:hAnsi="Times New Roman" w:cs="Times New Roman"/>
          <w:b/>
        </w:rPr>
        <w:t>687.756,90</w:t>
      </w:r>
      <w:r w:rsidR="00884041" w:rsidRPr="00EF3CA8">
        <w:rPr>
          <w:rFonts w:ascii="Times New Roman" w:hAnsi="Times New Roman" w:cs="Times New Roman"/>
          <w:b/>
        </w:rPr>
        <w:t xml:space="preserve"> zł</w:t>
      </w:r>
      <w:r w:rsidR="00884041" w:rsidRPr="00EF3CA8">
        <w:rPr>
          <w:rFonts w:ascii="Times New Roman" w:hAnsi="Times New Roman" w:cs="Times New Roman"/>
        </w:rPr>
        <w:t xml:space="preserve"> </w:t>
      </w:r>
      <w:r w:rsidRPr="00EF3CA8">
        <w:rPr>
          <w:rFonts w:ascii="Times New Roman" w:hAnsi="Times New Roman" w:cs="Times New Roman"/>
        </w:rPr>
        <w:t>(kol.10.1.</w:t>
      </w:r>
      <w:r w:rsidR="00EB2A13">
        <w:rPr>
          <w:rFonts w:ascii="Times New Roman" w:hAnsi="Times New Roman" w:cs="Times New Roman"/>
        </w:rPr>
        <w:t xml:space="preserve">1), wydatki majątkowe stanowią kwotę </w:t>
      </w:r>
      <w:r w:rsidR="00EB2A13" w:rsidRPr="00EB2A13">
        <w:rPr>
          <w:rFonts w:ascii="Times New Roman" w:hAnsi="Times New Roman" w:cs="Times New Roman"/>
          <w:b/>
        </w:rPr>
        <w:t>300.190,46 zł</w:t>
      </w:r>
      <w:r w:rsidR="00EB2A13">
        <w:rPr>
          <w:rFonts w:ascii="Times New Roman" w:hAnsi="Times New Roman" w:cs="Times New Roman"/>
        </w:rPr>
        <w:t xml:space="preserve"> (kol.10.1.2).</w:t>
      </w:r>
    </w:p>
    <w:p w:rsidR="008309C8" w:rsidRPr="00646178" w:rsidRDefault="008309C8" w:rsidP="00884041">
      <w:pPr>
        <w:ind w:left="360"/>
        <w:rPr>
          <w:rFonts w:ascii="Times New Roman" w:hAnsi="Times New Roman" w:cs="Times New Roman"/>
        </w:rPr>
      </w:pPr>
      <w:r w:rsidRPr="00646178">
        <w:rPr>
          <w:rFonts w:ascii="Times New Roman" w:hAnsi="Times New Roman" w:cs="Times New Roman"/>
        </w:rPr>
        <w:t>Objaśnienia do Wieloletniej Prognozy Finansowej na lata 202</w:t>
      </w:r>
      <w:r w:rsidR="00EB2A13">
        <w:rPr>
          <w:rFonts w:ascii="Times New Roman" w:hAnsi="Times New Roman" w:cs="Times New Roman"/>
        </w:rPr>
        <w:t>6</w:t>
      </w:r>
      <w:r w:rsidRPr="00646178">
        <w:rPr>
          <w:rFonts w:ascii="Times New Roman" w:hAnsi="Times New Roman" w:cs="Times New Roman"/>
        </w:rPr>
        <w:t>-2036 dostosowano do w/w zmian.</w:t>
      </w:r>
    </w:p>
    <w:p w:rsidR="00BE5C88" w:rsidRPr="00646178" w:rsidRDefault="00BE5C88" w:rsidP="00BE5C8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646178">
        <w:rPr>
          <w:rFonts w:ascii="Times New Roman" w:hAnsi="Times New Roman" w:cs="Times New Roman"/>
          <w:b/>
        </w:rPr>
        <w:t>W projekcie Uchwały w sprawie Wieloletniej Prognozy Finansowej Gminy Gozdowo na lata 202</w:t>
      </w:r>
      <w:r w:rsidR="00EB2A13">
        <w:rPr>
          <w:rFonts w:ascii="Times New Roman" w:hAnsi="Times New Roman" w:cs="Times New Roman"/>
          <w:b/>
        </w:rPr>
        <w:t>6</w:t>
      </w:r>
      <w:r w:rsidRPr="00646178">
        <w:rPr>
          <w:rFonts w:ascii="Times New Roman" w:hAnsi="Times New Roman" w:cs="Times New Roman"/>
          <w:b/>
        </w:rPr>
        <w:t>-2036 doprowadza się do zgodności załącznik nr 2 w następujących pozycjach:</w:t>
      </w:r>
    </w:p>
    <w:p w:rsidR="004F5FD3" w:rsidRPr="007562C9" w:rsidRDefault="007C01E7" w:rsidP="00884041">
      <w:pPr>
        <w:spacing w:after="0"/>
        <w:ind w:left="567"/>
        <w:rPr>
          <w:rFonts w:ascii="Times New Roman" w:hAnsi="Times New Roman" w:cs="Times New Roman"/>
          <w:u w:val="single"/>
        </w:rPr>
      </w:pPr>
      <w:r w:rsidRPr="007562C9">
        <w:rPr>
          <w:rFonts w:ascii="Times New Roman" w:hAnsi="Times New Roman" w:cs="Times New Roman"/>
          <w:u w:val="single"/>
        </w:rPr>
        <w:t xml:space="preserve">W </w:t>
      </w:r>
      <w:r w:rsidR="00BE5C88" w:rsidRPr="007562C9">
        <w:rPr>
          <w:rFonts w:ascii="Times New Roman" w:hAnsi="Times New Roman" w:cs="Times New Roman"/>
          <w:u w:val="single"/>
        </w:rPr>
        <w:t xml:space="preserve">wydatkach </w:t>
      </w:r>
      <w:r w:rsidR="00EB2A13">
        <w:rPr>
          <w:rFonts w:ascii="Times New Roman" w:hAnsi="Times New Roman" w:cs="Times New Roman"/>
          <w:u w:val="single"/>
        </w:rPr>
        <w:t>bieżących</w:t>
      </w:r>
      <w:r w:rsidR="00BE5C88" w:rsidRPr="007562C9">
        <w:rPr>
          <w:rFonts w:ascii="Times New Roman" w:hAnsi="Times New Roman" w:cs="Times New Roman"/>
          <w:u w:val="single"/>
        </w:rPr>
        <w:t xml:space="preserve"> </w:t>
      </w:r>
      <w:r w:rsidR="00444B90" w:rsidRPr="007562C9">
        <w:rPr>
          <w:rFonts w:ascii="Times New Roman" w:hAnsi="Times New Roman" w:cs="Times New Roman"/>
          <w:u w:val="single"/>
        </w:rPr>
        <w:t>dokonuje się zmiany</w:t>
      </w:r>
      <w:r w:rsidR="004551E4">
        <w:rPr>
          <w:rFonts w:ascii="Times New Roman" w:hAnsi="Times New Roman" w:cs="Times New Roman"/>
          <w:u w:val="single"/>
        </w:rPr>
        <w:t>:</w:t>
      </w:r>
    </w:p>
    <w:p w:rsidR="004551E4" w:rsidRPr="00EB2A13" w:rsidRDefault="00EB2A13" w:rsidP="00EB2A13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zawartym aneksem do umowy dot. zmiany okresu realizacji zadania bieżącego dot. sporządzenia planu ogólnego, w</w:t>
      </w:r>
      <w:r w:rsidR="007562C9" w:rsidRPr="004551E4">
        <w:rPr>
          <w:rFonts w:ascii="Times New Roman" w:hAnsi="Times New Roman" w:cs="Times New Roman"/>
        </w:rPr>
        <w:t>prowadza się przedsięwzięcie pn</w:t>
      </w:r>
      <w:r w:rsidR="007562C9" w:rsidRPr="004551E4">
        <w:rPr>
          <w:rFonts w:ascii="Times New Roman" w:hAnsi="Times New Roman" w:cs="Times New Roman"/>
          <w:b/>
        </w:rPr>
        <w:t>.</w:t>
      </w:r>
      <w:r w:rsidR="007562C9" w:rsidRPr="004551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0EEE" w:rsidRPr="004551E4">
        <w:rPr>
          <w:rFonts w:ascii="Times New Roman" w:hAnsi="Times New Roman" w:cs="Times New Roman"/>
          <w:b/>
          <w:sz w:val="20"/>
          <w:szCs w:val="20"/>
        </w:rPr>
        <w:t>„</w:t>
      </w:r>
      <w:r w:rsidRPr="00EB2A13">
        <w:rPr>
          <w:rFonts w:ascii="Times New Roman" w:hAnsi="Times New Roman" w:cs="Times New Roman"/>
          <w:b/>
          <w:sz w:val="20"/>
          <w:szCs w:val="20"/>
        </w:rPr>
        <w:t>Sporządzenie planu ogólnego gminy Gozdowo w celu zaspokajania potrzeb i poprawy życia mieszkańców</w:t>
      </w:r>
      <w:r w:rsidR="00466DFA" w:rsidRPr="004551E4">
        <w:rPr>
          <w:rFonts w:ascii="Times New Roman" w:hAnsi="Times New Roman" w:cs="Times New Roman"/>
          <w:b/>
          <w:sz w:val="20"/>
          <w:szCs w:val="20"/>
        </w:rPr>
        <w:t>"</w:t>
      </w:r>
      <w:r w:rsidR="006D0EEE" w:rsidRPr="004551E4">
        <w:rPr>
          <w:rFonts w:ascii="Times New Roman" w:hAnsi="Times New Roman" w:cs="Times New Roman"/>
          <w:sz w:val="20"/>
          <w:szCs w:val="20"/>
        </w:rPr>
        <w:t xml:space="preserve"> </w:t>
      </w:r>
      <w:r w:rsidR="006D0EEE" w:rsidRPr="004551E4">
        <w:rPr>
          <w:rFonts w:ascii="Times New Roman" w:hAnsi="Times New Roman" w:cs="Times New Roman"/>
        </w:rPr>
        <w:t>z okresem realizacji 202</w:t>
      </w:r>
      <w:r>
        <w:rPr>
          <w:rFonts w:ascii="Times New Roman" w:hAnsi="Times New Roman" w:cs="Times New Roman"/>
        </w:rPr>
        <w:t>5</w:t>
      </w:r>
      <w:r w:rsidR="006D0EEE" w:rsidRPr="004551E4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="006D0EEE" w:rsidRPr="004551E4">
        <w:rPr>
          <w:rFonts w:ascii="Times New Roman" w:hAnsi="Times New Roman" w:cs="Times New Roman"/>
        </w:rPr>
        <w:t xml:space="preserve">. Łączne nakłady finansowe </w:t>
      </w:r>
      <w:r w:rsidR="00466DFA" w:rsidRPr="004551E4">
        <w:rPr>
          <w:rFonts w:ascii="Times New Roman" w:hAnsi="Times New Roman" w:cs="Times New Roman"/>
        </w:rPr>
        <w:t>–</w:t>
      </w:r>
      <w:r w:rsidR="006D0EEE" w:rsidRPr="004551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271.000</w:t>
      </w:r>
      <w:r w:rsidR="00466DFA" w:rsidRPr="004551E4">
        <w:rPr>
          <w:rFonts w:ascii="Times New Roman" w:hAnsi="Times New Roman" w:cs="Times New Roman"/>
        </w:rPr>
        <w:t xml:space="preserve">,00 zł, Limit roku 2025 – </w:t>
      </w:r>
      <w:r>
        <w:rPr>
          <w:rFonts w:ascii="Times New Roman" w:hAnsi="Times New Roman" w:cs="Times New Roman"/>
        </w:rPr>
        <w:t>68.000</w:t>
      </w:r>
      <w:r w:rsidR="00466DFA" w:rsidRPr="004551E4">
        <w:rPr>
          <w:rFonts w:ascii="Times New Roman" w:hAnsi="Times New Roman" w:cs="Times New Roman"/>
        </w:rPr>
        <w:t xml:space="preserve">,00 zł, </w:t>
      </w:r>
      <w:r>
        <w:rPr>
          <w:rFonts w:ascii="Times New Roman" w:hAnsi="Times New Roman" w:cs="Times New Roman"/>
        </w:rPr>
        <w:t xml:space="preserve">Limit roku 2026 – 203.000,00 zł, </w:t>
      </w:r>
      <w:r w:rsidR="00466DFA" w:rsidRPr="004551E4">
        <w:rPr>
          <w:rFonts w:ascii="Times New Roman" w:hAnsi="Times New Roman" w:cs="Times New Roman"/>
        </w:rPr>
        <w:t xml:space="preserve">Limit zobowiązań – </w:t>
      </w:r>
      <w:r>
        <w:rPr>
          <w:rFonts w:ascii="Times New Roman" w:hAnsi="Times New Roman" w:cs="Times New Roman"/>
        </w:rPr>
        <w:t>203.000</w:t>
      </w:r>
      <w:r w:rsidR="00466DFA" w:rsidRPr="004551E4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zł </w:t>
      </w:r>
      <w:r w:rsidR="004551E4" w:rsidRPr="00EB2A13">
        <w:rPr>
          <w:rFonts w:ascii="Times New Roman" w:hAnsi="Times New Roman" w:cs="Times New Roman"/>
        </w:rPr>
        <w:t>– ujęte w poz. 1.</w:t>
      </w:r>
      <w:r>
        <w:rPr>
          <w:rFonts w:ascii="Times New Roman" w:hAnsi="Times New Roman" w:cs="Times New Roman"/>
        </w:rPr>
        <w:t>3</w:t>
      </w:r>
      <w:r w:rsidR="004551E4" w:rsidRPr="00EB2A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4551E4" w:rsidRPr="00EB2A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4551E4" w:rsidRPr="00EB2A13">
        <w:rPr>
          <w:rFonts w:ascii="Times New Roman" w:hAnsi="Times New Roman" w:cs="Times New Roman"/>
        </w:rPr>
        <w:t xml:space="preserve"> z</w:t>
      </w:r>
      <w:r w:rsidR="007505FC" w:rsidRPr="00EB2A13">
        <w:rPr>
          <w:rFonts w:ascii="Times New Roman" w:hAnsi="Times New Roman" w:cs="Times New Roman"/>
        </w:rPr>
        <w:t>ał. nr 2 do WPF.</w:t>
      </w:r>
    </w:p>
    <w:p w:rsidR="004551E4" w:rsidRPr="007505FC" w:rsidRDefault="004551E4" w:rsidP="004551E4">
      <w:pPr>
        <w:spacing w:after="0"/>
        <w:ind w:left="567"/>
        <w:rPr>
          <w:rFonts w:ascii="Times New Roman" w:hAnsi="Times New Roman" w:cs="Times New Roman"/>
        </w:rPr>
      </w:pPr>
    </w:p>
    <w:p w:rsidR="007C01E7" w:rsidRPr="007505FC" w:rsidRDefault="007C01E7" w:rsidP="00EB2A13">
      <w:pPr>
        <w:pStyle w:val="Akapitzlist"/>
        <w:spacing w:after="0"/>
        <w:ind w:left="927"/>
        <w:rPr>
          <w:rFonts w:ascii="Times New Roman" w:hAnsi="Times New Roman" w:cs="Times New Roman"/>
          <w:sz w:val="20"/>
          <w:szCs w:val="20"/>
        </w:rPr>
      </w:pPr>
    </w:p>
    <w:p w:rsidR="004551E4" w:rsidRPr="007505FC" w:rsidRDefault="004551E4" w:rsidP="004551E4">
      <w:pPr>
        <w:pStyle w:val="Akapitzlist"/>
        <w:spacing w:after="0"/>
        <w:ind w:left="927"/>
        <w:rPr>
          <w:rFonts w:ascii="Times New Roman" w:hAnsi="Times New Roman" w:cs="Times New Roman"/>
          <w:sz w:val="20"/>
          <w:szCs w:val="20"/>
        </w:rPr>
      </w:pPr>
    </w:p>
    <w:p w:rsidR="00AE5673" w:rsidRPr="007505FC" w:rsidRDefault="008309C8" w:rsidP="00EF3CA8">
      <w:pPr>
        <w:rPr>
          <w:rFonts w:ascii="Times New Roman" w:hAnsi="Times New Roman" w:cs="Times New Roman"/>
        </w:rPr>
      </w:pPr>
      <w:r w:rsidRPr="007505FC">
        <w:rPr>
          <w:rFonts w:ascii="Times New Roman" w:hAnsi="Times New Roman" w:cs="Times New Roman"/>
        </w:rPr>
        <w:t xml:space="preserve">W załączeniu zaktualizowany załącznik Nr 1 </w:t>
      </w:r>
      <w:r w:rsidR="00841107" w:rsidRPr="007505FC">
        <w:rPr>
          <w:rFonts w:ascii="Times New Roman" w:hAnsi="Times New Roman" w:cs="Times New Roman"/>
        </w:rPr>
        <w:t xml:space="preserve">oraz załącznik Nr 2 </w:t>
      </w:r>
      <w:r w:rsidRPr="007505FC">
        <w:rPr>
          <w:rFonts w:ascii="Times New Roman" w:hAnsi="Times New Roman" w:cs="Times New Roman"/>
        </w:rPr>
        <w:t>do projektu Uchwały w sprawie Wieloletniej Prognozy Finansowej na lata 202</w:t>
      </w:r>
      <w:r w:rsidR="00EB2A13">
        <w:rPr>
          <w:rFonts w:ascii="Times New Roman" w:hAnsi="Times New Roman" w:cs="Times New Roman"/>
        </w:rPr>
        <w:t>6</w:t>
      </w:r>
      <w:r w:rsidRPr="007505FC">
        <w:rPr>
          <w:rFonts w:ascii="Times New Roman" w:hAnsi="Times New Roman" w:cs="Times New Roman"/>
        </w:rPr>
        <w:t>-2036.</w:t>
      </w:r>
    </w:p>
    <w:sectPr w:rsidR="00AE5673" w:rsidRPr="007505FC" w:rsidSect="00EF3C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6B86"/>
    <w:multiLevelType w:val="hybridMultilevel"/>
    <w:tmpl w:val="7A52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368E"/>
    <w:multiLevelType w:val="hybridMultilevel"/>
    <w:tmpl w:val="B422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91811"/>
    <w:multiLevelType w:val="hybridMultilevel"/>
    <w:tmpl w:val="074A0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63EA8"/>
    <w:multiLevelType w:val="hybridMultilevel"/>
    <w:tmpl w:val="BF965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2E32"/>
    <w:multiLevelType w:val="hybridMultilevel"/>
    <w:tmpl w:val="6754880C"/>
    <w:lvl w:ilvl="0" w:tplc="200830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47A45"/>
    <w:multiLevelType w:val="hybridMultilevel"/>
    <w:tmpl w:val="2E56DE7A"/>
    <w:lvl w:ilvl="0" w:tplc="0646F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5413"/>
    <w:multiLevelType w:val="hybridMultilevel"/>
    <w:tmpl w:val="11DCA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C93"/>
    <w:multiLevelType w:val="hybridMultilevel"/>
    <w:tmpl w:val="D79C1E38"/>
    <w:lvl w:ilvl="0" w:tplc="5AEA28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802D3C"/>
    <w:multiLevelType w:val="hybridMultilevel"/>
    <w:tmpl w:val="B3A0929C"/>
    <w:lvl w:ilvl="0" w:tplc="3F365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AB28FA"/>
    <w:multiLevelType w:val="hybridMultilevel"/>
    <w:tmpl w:val="D4FAF464"/>
    <w:lvl w:ilvl="0" w:tplc="09E4E34E">
      <w:start w:val="1"/>
      <w:numFmt w:val="decimal"/>
      <w:lvlText w:val="%1)"/>
      <w:lvlJc w:val="left"/>
      <w:pPr>
        <w:ind w:left="927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771E"/>
    <w:rsid w:val="000006A8"/>
    <w:rsid w:val="000345B8"/>
    <w:rsid w:val="00064877"/>
    <w:rsid w:val="00072433"/>
    <w:rsid w:val="000750A0"/>
    <w:rsid w:val="00107AD1"/>
    <w:rsid w:val="001F2922"/>
    <w:rsid w:val="002619A1"/>
    <w:rsid w:val="0039365C"/>
    <w:rsid w:val="003C02B8"/>
    <w:rsid w:val="004215A8"/>
    <w:rsid w:val="00444B90"/>
    <w:rsid w:val="004551E4"/>
    <w:rsid w:val="004641DC"/>
    <w:rsid w:val="00466DFA"/>
    <w:rsid w:val="004F5FD3"/>
    <w:rsid w:val="00513C6E"/>
    <w:rsid w:val="00541773"/>
    <w:rsid w:val="00557276"/>
    <w:rsid w:val="00584EC8"/>
    <w:rsid w:val="00600C8D"/>
    <w:rsid w:val="00610B55"/>
    <w:rsid w:val="00646178"/>
    <w:rsid w:val="00646C78"/>
    <w:rsid w:val="006D0EEE"/>
    <w:rsid w:val="00700670"/>
    <w:rsid w:val="00706370"/>
    <w:rsid w:val="0070688B"/>
    <w:rsid w:val="007505FC"/>
    <w:rsid w:val="007562C9"/>
    <w:rsid w:val="00773618"/>
    <w:rsid w:val="007A2A9A"/>
    <w:rsid w:val="007B25B2"/>
    <w:rsid w:val="007C01E7"/>
    <w:rsid w:val="007D0716"/>
    <w:rsid w:val="00800074"/>
    <w:rsid w:val="008309C8"/>
    <w:rsid w:val="00841107"/>
    <w:rsid w:val="00866A1C"/>
    <w:rsid w:val="00884041"/>
    <w:rsid w:val="00886843"/>
    <w:rsid w:val="00894CA1"/>
    <w:rsid w:val="008A0850"/>
    <w:rsid w:val="0098771E"/>
    <w:rsid w:val="00A50A5C"/>
    <w:rsid w:val="00AB7FAF"/>
    <w:rsid w:val="00AE5673"/>
    <w:rsid w:val="00AF7D02"/>
    <w:rsid w:val="00B64D0C"/>
    <w:rsid w:val="00BA44AA"/>
    <w:rsid w:val="00BE5C88"/>
    <w:rsid w:val="00C70513"/>
    <w:rsid w:val="00C837FF"/>
    <w:rsid w:val="00D5013D"/>
    <w:rsid w:val="00D5393F"/>
    <w:rsid w:val="00D64CE4"/>
    <w:rsid w:val="00D75126"/>
    <w:rsid w:val="00D831AB"/>
    <w:rsid w:val="00E4594D"/>
    <w:rsid w:val="00E96961"/>
    <w:rsid w:val="00EB2A13"/>
    <w:rsid w:val="00E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6F56C-7E71-4CD5-B374-5411CC0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25</cp:revision>
  <cp:lastPrinted>2024-12-17T15:10:00Z</cp:lastPrinted>
  <dcterms:created xsi:type="dcterms:W3CDTF">2021-12-13T10:47:00Z</dcterms:created>
  <dcterms:modified xsi:type="dcterms:W3CDTF">2025-12-19T12:49:00Z</dcterms:modified>
</cp:coreProperties>
</file>