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27F8" w14:textId="757E7DEB" w:rsidR="001A0DB9" w:rsidRPr="001A0DB9" w:rsidRDefault="001A0DB9" w:rsidP="001A0DB9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A0DB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A0DB9">
        <w:rPr>
          <w:rFonts w:ascii="Times New Roman" w:eastAsia="Calibri" w:hAnsi="Times New Roman" w:cs="Times New Roman"/>
          <w:b/>
          <w:sz w:val="24"/>
          <w:szCs w:val="24"/>
        </w:rPr>
        <w:t xml:space="preserve"> do Uchwały Nr …../…./202</w:t>
      </w:r>
      <w:r w:rsidR="0039104F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7138427D" w14:textId="77777777" w:rsidR="001A0DB9" w:rsidRPr="001A0DB9" w:rsidRDefault="001A0DB9" w:rsidP="001A0DB9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A0DB9">
        <w:rPr>
          <w:rFonts w:ascii="Times New Roman" w:eastAsia="Calibri" w:hAnsi="Times New Roman" w:cs="Times New Roman"/>
          <w:b/>
          <w:sz w:val="24"/>
          <w:szCs w:val="24"/>
        </w:rPr>
        <w:t>Rady Gminy Gozdowo</w:t>
      </w:r>
    </w:p>
    <w:p w14:paraId="165B96BF" w14:textId="0739724C" w:rsidR="001A0DB9" w:rsidRPr="001A0DB9" w:rsidRDefault="001A0DB9" w:rsidP="001A0DB9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A0DB9">
        <w:rPr>
          <w:rFonts w:ascii="Times New Roman" w:eastAsia="Calibri" w:hAnsi="Times New Roman" w:cs="Times New Roman"/>
          <w:b/>
          <w:sz w:val="24"/>
          <w:szCs w:val="24"/>
        </w:rPr>
        <w:t xml:space="preserve"> z dnia ….marca 202</w:t>
      </w:r>
      <w:r w:rsidR="0039104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A0DB9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</w:p>
    <w:p w14:paraId="1A225B9E" w14:textId="77777777" w:rsidR="001A0DB9" w:rsidRDefault="001A0DB9" w:rsidP="001A0D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F8770" w14:textId="504F7EC1" w:rsidR="00354D9E" w:rsidRPr="001A0DB9" w:rsidRDefault="00354D9E" w:rsidP="001A0D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DB9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1A0DB9" w:rsidRPr="001A0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A0DB9">
        <w:rPr>
          <w:rFonts w:ascii="Times New Roman" w:hAnsi="Times New Roman" w:cs="Times New Roman"/>
          <w:b/>
          <w:sz w:val="24"/>
          <w:szCs w:val="24"/>
          <w:u w:val="single"/>
        </w:rPr>
        <w:t xml:space="preserve">z pracy Komisji </w:t>
      </w:r>
      <w:r w:rsidR="00B756F9" w:rsidRPr="001A0DB9">
        <w:rPr>
          <w:rFonts w:ascii="Times New Roman" w:hAnsi="Times New Roman" w:cs="Times New Roman"/>
          <w:b/>
          <w:sz w:val="24"/>
          <w:szCs w:val="24"/>
          <w:u w:val="single"/>
        </w:rPr>
        <w:t>Rolnictwa, Ochrony Środowiska i</w:t>
      </w:r>
      <w:r w:rsidR="001A0DB9" w:rsidRPr="001A0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756F9" w:rsidRPr="001A0DB9">
        <w:rPr>
          <w:rFonts w:ascii="Times New Roman" w:hAnsi="Times New Roman" w:cs="Times New Roman"/>
          <w:b/>
          <w:sz w:val="24"/>
          <w:szCs w:val="24"/>
          <w:u w:val="single"/>
        </w:rPr>
        <w:t>Bezpieczeństwa Publicznego</w:t>
      </w:r>
      <w:r w:rsidR="005879A9" w:rsidRPr="001A0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Rady Gminy Gozdowo za 202</w:t>
      </w:r>
      <w:r w:rsidR="0039104F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1A0DB9"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</w:p>
    <w:p w14:paraId="76AC2B3E" w14:textId="14BE9A57" w:rsidR="004D0CA0" w:rsidRPr="00060411" w:rsidRDefault="004D0CA0" w:rsidP="004D0C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683428"/>
      <w:r w:rsidRPr="00060411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="000A3264" w:rsidRPr="00E47310">
        <w:rPr>
          <w:rFonts w:ascii="Times New Roman" w:hAnsi="Times New Roman" w:cs="Times New Roman"/>
          <w:b/>
          <w:sz w:val="24"/>
          <w:szCs w:val="24"/>
        </w:rPr>
        <w:t xml:space="preserve">Rolnictwa, Ochrony Środowiska i Bezpieczeństwa Publicznego </w:t>
      </w:r>
      <w:r w:rsidRPr="00060411">
        <w:rPr>
          <w:rFonts w:ascii="Times New Roman" w:hAnsi="Times New Roman" w:cs="Times New Roman"/>
          <w:b/>
          <w:sz w:val="24"/>
          <w:szCs w:val="24"/>
        </w:rPr>
        <w:t>Rady Gminy Gozdowo</w:t>
      </w:r>
      <w:r>
        <w:rPr>
          <w:rFonts w:ascii="Times New Roman" w:hAnsi="Times New Roman" w:cs="Times New Roman"/>
          <w:b/>
          <w:sz w:val="24"/>
          <w:szCs w:val="24"/>
        </w:rPr>
        <w:t xml:space="preserve"> kadencji 2024-2029</w:t>
      </w:r>
      <w:r w:rsidRPr="0006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411">
        <w:rPr>
          <w:rFonts w:ascii="Times New Roman" w:hAnsi="Times New Roman" w:cs="Times New Roman"/>
          <w:sz w:val="24"/>
          <w:szCs w:val="24"/>
        </w:rPr>
        <w:t xml:space="preserve">została powołana przez Radę Gminy Gozdowo dnia </w:t>
      </w:r>
      <w:r>
        <w:rPr>
          <w:rFonts w:ascii="Times New Roman" w:hAnsi="Times New Roman" w:cs="Times New Roman"/>
          <w:sz w:val="24"/>
          <w:szCs w:val="24"/>
        </w:rPr>
        <w:t>13 maja 2024</w:t>
      </w:r>
      <w:r w:rsidRPr="00060411">
        <w:rPr>
          <w:rFonts w:ascii="Times New Roman" w:hAnsi="Times New Roman" w:cs="Times New Roman"/>
          <w:sz w:val="24"/>
          <w:szCs w:val="24"/>
        </w:rPr>
        <w:t xml:space="preserve"> roku Uchwałą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060411">
        <w:rPr>
          <w:rFonts w:ascii="Times New Roman" w:hAnsi="Times New Roman" w:cs="Times New Roman"/>
          <w:sz w:val="24"/>
          <w:szCs w:val="24"/>
        </w:rPr>
        <w:t xml:space="preserve"> </w:t>
      </w:r>
      <w:r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II/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</w:t>
      </w:r>
      <w:r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/24</w:t>
      </w:r>
      <w:r w:rsidRPr="00060411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30607E80" w14:textId="79CC27E2" w:rsidR="00967F86" w:rsidRP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967F86" w:rsidRPr="00967F86">
        <w:rPr>
          <w:rFonts w:ascii="Times New Roman" w:eastAsia="Calibri" w:hAnsi="Times New Roman" w:cs="Times New Roman"/>
          <w:sz w:val="24"/>
          <w:szCs w:val="24"/>
        </w:rPr>
        <w:t>Szemborski</w:t>
      </w:r>
      <w:proofErr w:type="spellEnd"/>
      <w:r w:rsidR="00967F86" w:rsidRPr="00967F86">
        <w:rPr>
          <w:rFonts w:ascii="Times New Roman" w:eastAsia="Calibri" w:hAnsi="Times New Roman" w:cs="Times New Roman"/>
          <w:sz w:val="24"/>
          <w:szCs w:val="24"/>
        </w:rPr>
        <w:t xml:space="preserve"> Sławomir – Przewodniczący Komisji</w:t>
      </w:r>
    </w:p>
    <w:p w14:paraId="00E1C859" w14:textId="28231332" w:rsidR="00967F86" w:rsidRP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967F86" w:rsidRPr="00967F86">
        <w:rPr>
          <w:rFonts w:ascii="Times New Roman" w:eastAsia="Calibri" w:hAnsi="Times New Roman" w:cs="Times New Roman"/>
          <w:sz w:val="24"/>
          <w:szCs w:val="24"/>
        </w:rPr>
        <w:t>Zarembski Sławomir – Zastępca Przewodniczącego Komisji</w:t>
      </w:r>
    </w:p>
    <w:p w14:paraId="70CFBB9F" w14:textId="64A43603" w:rsidR="00967F86" w:rsidRP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967F86" w:rsidRPr="00967F86">
        <w:rPr>
          <w:rFonts w:ascii="Times New Roman" w:eastAsia="Calibri" w:hAnsi="Times New Roman" w:cs="Times New Roman"/>
          <w:sz w:val="24"/>
          <w:szCs w:val="24"/>
        </w:rPr>
        <w:t xml:space="preserve">Tomaszewski Ryszard </w:t>
      </w:r>
    </w:p>
    <w:p w14:paraId="6C5DB2EE" w14:textId="0AB8EA8F" w:rsidR="00967F86" w:rsidRP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967F86" w:rsidRPr="00967F86">
        <w:rPr>
          <w:rFonts w:ascii="Times New Roman" w:eastAsia="Calibri" w:hAnsi="Times New Roman" w:cs="Times New Roman"/>
          <w:sz w:val="24"/>
          <w:szCs w:val="24"/>
        </w:rPr>
        <w:t>Nagiewicz</w:t>
      </w:r>
      <w:proofErr w:type="spellEnd"/>
      <w:r w:rsidR="00967F86" w:rsidRPr="00967F86">
        <w:rPr>
          <w:rFonts w:ascii="Times New Roman" w:eastAsia="Calibri" w:hAnsi="Times New Roman" w:cs="Times New Roman"/>
          <w:sz w:val="24"/>
          <w:szCs w:val="24"/>
        </w:rPr>
        <w:t xml:space="preserve"> Piotr</w:t>
      </w:r>
    </w:p>
    <w:p w14:paraId="61A636B1" w14:textId="730B1EC7" w:rsidR="00967F86" w:rsidRDefault="0059575C" w:rsidP="00967F86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967F86" w:rsidRPr="00967F86">
        <w:rPr>
          <w:rFonts w:ascii="Times New Roman" w:eastAsia="Calibri" w:hAnsi="Times New Roman" w:cs="Times New Roman"/>
          <w:sz w:val="24"/>
          <w:szCs w:val="24"/>
        </w:rPr>
        <w:t>Szałecka</w:t>
      </w:r>
      <w:proofErr w:type="spellEnd"/>
      <w:r w:rsidR="00967F86" w:rsidRPr="00967F86">
        <w:rPr>
          <w:rFonts w:ascii="Times New Roman" w:eastAsia="Calibri" w:hAnsi="Times New Roman" w:cs="Times New Roman"/>
          <w:sz w:val="24"/>
          <w:szCs w:val="24"/>
        </w:rPr>
        <w:t xml:space="preserve"> Marta</w:t>
      </w:r>
    </w:p>
    <w:p w14:paraId="797664EF" w14:textId="77777777" w:rsidR="00967F86" w:rsidRPr="00967F86" w:rsidRDefault="00967F86" w:rsidP="00967F8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B1B271F" w14:textId="77777777" w:rsidR="0039104F" w:rsidRPr="0039104F" w:rsidRDefault="0039104F" w:rsidP="0039104F">
      <w:pPr>
        <w:rPr>
          <w:rFonts w:ascii="Times New Roman" w:hAnsi="Times New Roman" w:cs="Times New Roman"/>
          <w:sz w:val="24"/>
          <w:szCs w:val="24"/>
        </w:rPr>
      </w:pPr>
      <w:r w:rsidRPr="0039104F">
        <w:rPr>
          <w:rFonts w:ascii="Times New Roman" w:hAnsi="Times New Roman" w:cs="Times New Roman"/>
          <w:sz w:val="24"/>
          <w:szCs w:val="24"/>
        </w:rPr>
        <w:t xml:space="preserve">Komisja pracowała w trakcie 2025 roku w oparciu o roczny plan pracy, przyjęty uchwałą Rady Gminy Nr XXIII/137/2024 z dnia 29 grudnia 2024 roku. </w:t>
      </w:r>
    </w:p>
    <w:p w14:paraId="31632DA3" w14:textId="5201A01F" w:rsidR="004D0CA0" w:rsidRPr="000204A3" w:rsidRDefault="004D0CA0" w:rsidP="000204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 xml:space="preserve">W okresie sprawozdawczym Komisja odbyła </w:t>
      </w:r>
      <w:r w:rsidR="001172C1" w:rsidRPr="000204A3">
        <w:rPr>
          <w:rFonts w:ascii="Times New Roman" w:hAnsi="Times New Roman" w:cs="Times New Roman"/>
          <w:sz w:val="24"/>
          <w:szCs w:val="24"/>
        </w:rPr>
        <w:t>6</w:t>
      </w:r>
      <w:r w:rsidRPr="000204A3">
        <w:rPr>
          <w:rFonts w:ascii="Times New Roman" w:hAnsi="Times New Roman" w:cs="Times New Roman"/>
          <w:sz w:val="24"/>
          <w:szCs w:val="24"/>
        </w:rPr>
        <w:t xml:space="preserve"> posiedzeń, w tym:</w:t>
      </w:r>
    </w:p>
    <w:p w14:paraId="44DA8C1F" w14:textId="43A8B9F5" w:rsidR="004D0CA0" w:rsidRPr="000204A3" w:rsidRDefault="001172C1" w:rsidP="000204A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>trzy</w:t>
      </w:r>
      <w:r w:rsidR="004D0CA0" w:rsidRPr="000204A3">
        <w:rPr>
          <w:rFonts w:ascii="Times New Roman" w:hAnsi="Times New Roman" w:cs="Times New Roman"/>
          <w:sz w:val="24"/>
          <w:szCs w:val="24"/>
        </w:rPr>
        <w:t xml:space="preserve"> we własnym gronie </w:t>
      </w:r>
    </w:p>
    <w:p w14:paraId="0F3E6D29" w14:textId="77777777" w:rsidR="004D0CA0" w:rsidRPr="000204A3" w:rsidRDefault="004D0CA0" w:rsidP="004D0C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 xml:space="preserve">trzy wspólne ze wszystkimi stałymi komisjami Rady Gminy </w:t>
      </w:r>
    </w:p>
    <w:p w14:paraId="68EE86F3" w14:textId="0C051D66" w:rsidR="004D0CA0" w:rsidRPr="000204A3" w:rsidRDefault="004D0CA0" w:rsidP="004D0C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 pracy, a także </w:t>
      </w:r>
      <w:r w:rsidRPr="000204A3">
        <w:rPr>
          <w:rFonts w:ascii="Times New Roman" w:hAnsi="Times New Roman" w:cs="Times New Roman"/>
          <w:sz w:val="24"/>
          <w:szCs w:val="24"/>
        </w:rPr>
        <w:t>opiniowano materiały na sesję. Łącznie w 202</w:t>
      </w:r>
      <w:r w:rsidR="00821F17">
        <w:rPr>
          <w:rFonts w:ascii="Times New Roman" w:hAnsi="Times New Roman" w:cs="Times New Roman"/>
          <w:sz w:val="24"/>
          <w:szCs w:val="24"/>
        </w:rPr>
        <w:t>5</w:t>
      </w:r>
      <w:r w:rsidRPr="000204A3">
        <w:rPr>
          <w:rFonts w:ascii="Times New Roman" w:hAnsi="Times New Roman" w:cs="Times New Roman"/>
          <w:sz w:val="24"/>
          <w:szCs w:val="24"/>
        </w:rPr>
        <w:t xml:space="preserve"> r. Komisja </w:t>
      </w:r>
      <w:r w:rsidRPr="00011A49">
        <w:rPr>
          <w:rFonts w:ascii="Times New Roman" w:hAnsi="Times New Roman" w:cs="Times New Roman"/>
          <w:sz w:val="24"/>
          <w:szCs w:val="24"/>
        </w:rPr>
        <w:t xml:space="preserve">zaopiniowała </w:t>
      </w:r>
      <w:r w:rsidR="00011A49" w:rsidRPr="00011A49">
        <w:rPr>
          <w:rFonts w:ascii="Times New Roman" w:hAnsi="Times New Roman" w:cs="Times New Roman"/>
          <w:sz w:val="24"/>
          <w:szCs w:val="24"/>
        </w:rPr>
        <w:t>22</w:t>
      </w:r>
      <w:r w:rsidRPr="00011A49">
        <w:rPr>
          <w:rFonts w:ascii="Times New Roman" w:hAnsi="Times New Roman" w:cs="Times New Roman"/>
          <w:sz w:val="24"/>
          <w:szCs w:val="24"/>
        </w:rPr>
        <w:t xml:space="preserve"> projekt</w:t>
      </w:r>
      <w:r w:rsidR="00011A49" w:rsidRPr="00011A49">
        <w:rPr>
          <w:rFonts w:ascii="Times New Roman" w:hAnsi="Times New Roman" w:cs="Times New Roman"/>
          <w:sz w:val="24"/>
          <w:szCs w:val="24"/>
        </w:rPr>
        <w:t>y</w:t>
      </w:r>
      <w:r w:rsidRPr="00011A49">
        <w:rPr>
          <w:rFonts w:ascii="Times New Roman" w:hAnsi="Times New Roman" w:cs="Times New Roman"/>
          <w:sz w:val="24"/>
          <w:szCs w:val="24"/>
        </w:rPr>
        <w:t xml:space="preserve"> uchwał. </w:t>
      </w:r>
    </w:p>
    <w:p w14:paraId="21BBF5F1" w14:textId="77777777" w:rsidR="004D0CA0" w:rsidRPr="00060411" w:rsidRDefault="004D0CA0" w:rsidP="004D0CA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0411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Wspólne posiedzenia obejmowały następujące zagadnienia:</w:t>
      </w:r>
    </w:p>
    <w:p w14:paraId="1C0CF170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Informacja z działalności Gminnego Zakładu Gospodarki Komunalnej w Gozdowie za 2024 rok.</w:t>
      </w:r>
    </w:p>
    <w:p w14:paraId="37970F75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Przedstawienie raportu z realizacji Gminnego Programu Profilaktyki i Rozwiazywania Problemów Alkoholowych za 2024 rok.</w:t>
      </w:r>
    </w:p>
    <w:p w14:paraId="3938D711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przyjęcia do realizacji Gminnej Strategii Rozwiązywania Problemów Społecznych na lata 2025 – 2031.</w:t>
      </w:r>
    </w:p>
    <w:p w14:paraId="549F7FAA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05F18A75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Raportu o stanie gminy Gozdowo za 2024 rok.</w:t>
      </w:r>
    </w:p>
    <w:p w14:paraId="1E595AFC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sprawozdania z wykonania budżetu gminy za 2024 rok.</w:t>
      </w:r>
    </w:p>
    <w:p w14:paraId="65043D07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zmieniającej uchwałę Nr XIII/85/2025 Rady Gminy Gozdowo z dnia 28 marca 2025 roku w sprawie udzielenia pomocy finansowej w formie dotacji celowej dla Powiatu Sierpeckiego w roku 2025.</w:t>
      </w:r>
    </w:p>
    <w:p w14:paraId="6EA61A52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Kontrola postępu prac związanych z budową obiektu Centrum Opiekuńczo-Mieszkalnego                    w Gozdowie.</w:t>
      </w:r>
    </w:p>
    <w:p w14:paraId="754CA164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informacji o stanie realizacji zadań oświatowych Gminy Gozdowo w roku szkolnym 2024/2025</w:t>
      </w:r>
    </w:p>
    <w:p w14:paraId="17D85EDC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utworzenia Centrum Opiekuńczo–Mieszkalnego w Gozdowie oraz nadania mu statutu.</w:t>
      </w:r>
    </w:p>
    <w:p w14:paraId="62BBD631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lastRenderedPageBreak/>
        <w:t>Zaopiniowanie projektu uchwały w sprawie określenia wysokości stawek podatku od nieruchomości obowiązujących na terenie Gminy Gozdowo na rok 2026 oraz zwolnień                  w tym podatku.</w:t>
      </w:r>
    </w:p>
    <w:p w14:paraId="5B14FF73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obniżenia średniej ceny skupu żyta, przyjmowanej do obliczenia podatku rolnego na 2026 rok.</w:t>
      </w:r>
    </w:p>
    <w:p w14:paraId="4F98BCF6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wysokości rocznych stawek podatku od środków transportowych obowiązujących na terenie gminy na 2026 rok.</w:t>
      </w:r>
    </w:p>
    <w:p w14:paraId="31960F92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64E02496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wzoru deklaracji o wysokości opłaty za gospodarowanie odpadami komunalnymi składanej przez właścicieli nieruchomości zamieszkałych.</w:t>
      </w:r>
    </w:p>
    <w:p w14:paraId="05E87273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„Programu współpracy Gminy Gozdowo z organizacjami pozarządowymi na 2026 rok”.</w:t>
      </w:r>
    </w:p>
    <w:p w14:paraId="417B6518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projektu budżetu gminy na 2026 rok.</w:t>
      </w:r>
    </w:p>
    <w:p w14:paraId="35E20FDA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Opracowanie projektu planu pracy komisji na 2026 rok. </w:t>
      </w:r>
    </w:p>
    <w:p w14:paraId="3C86F8A2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uchwalenia miejscowego planu zagospodarowania  przestrzennego dla fragmentu obrębu ewidencyjnego </w:t>
      </w:r>
      <w:proofErr w:type="spellStart"/>
      <w:r w:rsidRPr="00011A49">
        <w:rPr>
          <w:rFonts w:ascii="Times New Roman" w:eastAsia="Calibri" w:hAnsi="Times New Roman" w:cs="Times New Roman"/>
          <w:sz w:val="24"/>
          <w:szCs w:val="24"/>
        </w:rPr>
        <w:t>Cetlin</w:t>
      </w:r>
      <w:proofErr w:type="spellEnd"/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, gmina Gozdowo. </w:t>
      </w:r>
    </w:p>
    <w:p w14:paraId="20FD41E9" w14:textId="58739B5D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uchwalenia Gminnego Programu Profilaktyki i Rozwiązywania Problemów Alkoholowych oraz Przeciwdziałania Narkomanii  w gminie Gozdowo na lata 2026 – 2029 </w:t>
      </w:r>
    </w:p>
    <w:p w14:paraId="2ED64011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2026 roku </w:t>
      </w:r>
    </w:p>
    <w:p w14:paraId="6C649D65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zmiany uchwały Nr IX/65/24 Rady Gminy Gozdowo z dnia 30 grudnia  2024 roku w sprawie określenia szczegółowych warunków przyznawania i odpłatności za usługi opiekuńcze i specjalistyczne usługi opiekuńcze,                                     z wyłączeniem specjalistycznych usług opiekuńczych dla osób z zaburzeniami psychicznymi, oraz szczegółowych warunków częściowego lub całkowitego zwolnienia z opłat jak również trybu ich pobierania. </w:t>
      </w:r>
    </w:p>
    <w:p w14:paraId="6AF727FF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autopoprawki do projektu uchwały w sprawie uchwalenia Wieloletniej Prognozy Finansowej Gminy Gozdowo na lata 2026-2036. </w:t>
      </w:r>
    </w:p>
    <w:p w14:paraId="26C648AA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autopoprawki do projektu Uchwały Budżetowej Gminy Gozdowo na 2026 rok.  </w:t>
      </w:r>
    </w:p>
    <w:p w14:paraId="1FDE724F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>Zaopiniowanie projektów uchwał w sprawie zmiany Wieloletniej Prognozy Finansowej Gminy Gozdowo na lata 2025-2036.</w:t>
      </w:r>
    </w:p>
    <w:p w14:paraId="33D3FE4B" w14:textId="77777777" w:rsidR="00011A49" w:rsidRPr="00011A49" w:rsidRDefault="00011A49" w:rsidP="00011A49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A49">
        <w:rPr>
          <w:rFonts w:ascii="Times New Roman" w:eastAsia="Calibri" w:hAnsi="Times New Roman" w:cs="Times New Roman"/>
          <w:sz w:val="24"/>
          <w:szCs w:val="24"/>
        </w:rPr>
        <w:t xml:space="preserve">Zaopiniowanie projektów uchwał zmieniających Uchwałę Budżetową Gminy Gozdowo na rok 2025. </w:t>
      </w:r>
    </w:p>
    <w:p w14:paraId="42D6D3FA" w14:textId="3E962C34" w:rsidR="004D0CA0" w:rsidRDefault="004D0CA0" w:rsidP="004D0CA0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B8113D" w14:textId="77777777" w:rsidR="00011A49" w:rsidRPr="003A476A" w:rsidRDefault="00011A49" w:rsidP="004D0CA0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8EE4DA" w14:textId="37CB05D7" w:rsidR="004D0CA0" w:rsidRPr="005879A9" w:rsidRDefault="004D0CA0" w:rsidP="0001336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Komisja na posied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zeniach we własnym gronie w 202</w:t>
      </w:r>
      <w:r w:rsidR="00011A4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 zajmowała się następującymi sprawami:</w:t>
      </w:r>
    </w:p>
    <w:p w14:paraId="368B251D" w14:textId="77777777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1A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Zaopiniowanie projektu uchwały w sprawie przystąpienia do sporządzania miejscowego planu zagospodarowania przestrzennego dla fragmentu obrębu ewidencyjnego </w:t>
      </w:r>
      <w:proofErr w:type="spellStart"/>
      <w:r w:rsidRPr="00011A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Cetlin</w:t>
      </w:r>
      <w:proofErr w:type="spellEnd"/>
      <w:r w:rsidRPr="00011A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gmina Gozdowo.</w:t>
      </w:r>
    </w:p>
    <w:p w14:paraId="131B9F1B" w14:textId="77777777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1A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Zaopiniowanie projektu uchwały w sprawie uchwalenia miejscowego planu zagospodarowania przestrzennego dla części obrębu geodezyjnego Gozdowo, Lelice, Ostrowy.</w:t>
      </w:r>
    </w:p>
    <w:p w14:paraId="71844CB2" w14:textId="3E1BBB6D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Kierownika Posterunku Policji w Gozdowie o stanie bezpieczeństwa publicznego na terenie Gminy  za 2024 rok.</w:t>
      </w:r>
    </w:p>
    <w:p w14:paraId="7B7F3814" w14:textId="00A65977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Komendanta ZOSP o stanie bezpieczeństwa    przeciwpożarowego na terenie gminy za 2024 rok.</w:t>
      </w:r>
    </w:p>
    <w:p w14:paraId="5A975B5D" w14:textId="62B0B0A2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 xml:space="preserve">Zaopiniowanie „Programu opieki nad zwierzętami bezdomnymi oraz zapobiegania bezdomności zwierząt na terenie Gminy Gozdowo na 2024 rok. </w:t>
      </w:r>
    </w:p>
    <w:p w14:paraId="047B5F76" w14:textId="4F69F244" w:rsidR="004D0CA0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Podsumowanie pracy komisji za rok 2024 rok</w:t>
      </w:r>
    </w:p>
    <w:p w14:paraId="52344641" w14:textId="2986CEB9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przedstawicieli Powiatowej Izby Rolnej na temat działalności za 2024 rok.</w:t>
      </w:r>
    </w:p>
    <w:p w14:paraId="3A780202" w14:textId="62F33287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na temat działalności Spółki Wodnej na terenie Gminy za 2024 rok.</w:t>
      </w:r>
    </w:p>
    <w:p w14:paraId="22D23BBA" w14:textId="3B0A1D88" w:rsidR="00011A49" w:rsidRPr="00011A49" w:rsidRDefault="00011A49" w:rsidP="00011A49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A49">
        <w:rPr>
          <w:rFonts w:ascii="Times New Roman" w:hAnsi="Times New Roman" w:cs="Times New Roman"/>
          <w:sz w:val="24"/>
          <w:szCs w:val="24"/>
        </w:rPr>
        <w:t>Informacja Kierownika Gminnego Zakładu Gospodarki Komunalnej na temat prac remontowo-porządkowych wykonanych na terenie Gminy Gozdowo w 2025 roku oraz zapoznanie ze stanem przygotowania do sezonu 2025/2026.</w:t>
      </w:r>
    </w:p>
    <w:p w14:paraId="5ACE7059" w14:textId="77777777" w:rsidR="00011A49" w:rsidRPr="00FB2673" w:rsidRDefault="00011A49" w:rsidP="00011A49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0C09EABE" w14:textId="77777777" w:rsidR="004D0CA0" w:rsidRPr="000204A3" w:rsidRDefault="004D0CA0" w:rsidP="000204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 xml:space="preserve">Na posiedzenia zapraszani byli: Przewodniczący Rady Gminy, Wójt Gminy, pracownicy Urzędu Gminy oraz kierownicy jednostek organizacyjnych Gminy i podmiotów współpracujących z Gminą, którzy omawiali sprawy i tematy będące w ich kompetencji. </w:t>
      </w:r>
    </w:p>
    <w:p w14:paraId="737F2954" w14:textId="5AA16DD2" w:rsidR="004D0CA0" w:rsidRPr="000204A3" w:rsidRDefault="004D0CA0" w:rsidP="000204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4A3">
        <w:rPr>
          <w:rFonts w:ascii="Times New Roman" w:hAnsi="Times New Roman" w:cs="Times New Roman"/>
          <w:sz w:val="24"/>
          <w:szCs w:val="24"/>
        </w:rPr>
        <w:t xml:space="preserve">Wszystkie działania Komisji </w:t>
      </w:r>
      <w:r w:rsidR="000A3264" w:rsidRPr="000A3264">
        <w:rPr>
          <w:rFonts w:ascii="Times New Roman" w:hAnsi="Times New Roman" w:cs="Times New Roman"/>
          <w:bCs/>
          <w:sz w:val="24"/>
          <w:szCs w:val="24"/>
        </w:rPr>
        <w:t xml:space="preserve">Rolnictwa, Ochrony Środowiska i Bezpieczeństwa Publicznego </w:t>
      </w:r>
      <w:r w:rsidRPr="000A3264">
        <w:rPr>
          <w:rFonts w:ascii="Times New Roman" w:hAnsi="Times New Roman" w:cs="Times New Roman"/>
          <w:bCs/>
          <w:sz w:val="24"/>
          <w:szCs w:val="24"/>
        </w:rPr>
        <w:t>są dokumentowa</w:t>
      </w:r>
      <w:r w:rsidRPr="000204A3">
        <w:rPr>
          <w:rFonts w:ascii="Times New Roman" w:hAnsi="Times New Roman" w:cs="Times New Roman"/>
          <w:sz w:val="24"/>
          <w:szCs w:val="24"/>
        </w:rPr>
        <w:t>ne, protokoły ewidencjonowane i przechowywane w Biurze Rady Gminy.</w:t>
      </w:r>
    </w:p>
    <w:p w14:paraId="70615F18" w14:textId="77777777" w:rsidR="004D0CA0" w:rsidRDefault="004D0CA0" w:rsidP="004D0CA0">
      <w:pPr>
        <w:spacing w:after="0" w:line="276" w:lineRule="auto"/>
        <w:jc w:val="right"/>
        <w:rPr>
          <w:rFonts w:ascii="Book Antiqua" w:hAnsi="Book Antiqua" w:cs="Times New Roman"/>
          <w:sz w:val="18"/>
          <w:szCs w:val="24"/>
        </w:rPr>
      </w:pPr>
    </w:p>
    <w:bookmarkEnd w:id="0"/>
    <w:p w14:paraId="098B10BA" w14:textId="77777777" w:rsidR="008C0D8E" w:rsidRDefault="008C0D8E" w:rsidP="000B43FF">
      <w:pPr>
        <w:spacing w:after="0" w:line="276" w:lineRule="auto"/>
        <w:jc w:val="right"/>
        <w:rPr>
          <w:rFonts w:ascii="Book Antiqua" w:hAnsi="Book Antiqua" w:cs="Times New Roman"/>
          <w:sz w:val="18"/>
          <w:szCs w:val="24"/>
        </w:rPr>
      </w:pPr>
    </w:p>
    <w:p w14:paraId="03C51D96" w14:textId="77777777" w:rsidR="000B43FF" w:rsidRPr="000B43FF" w:rsidRDefault="000B43FF" w:rsidP="000B43FF">
      <w:pPr>
        <w:spacing w:after="0" w:line="276" w:lineRule="auto"/>
        <w:jc w:val="right"/>
        <w:rPr>
          <w:rFonts w:ascii="Book Antiqua" w:hAnsi="Book Antiqua" w:cs="Times New Roman"/>
          <w:b/>
          <w:sz w:val="18"/>
          <w:szCs w:val="24"/>
        </w:rPr>
      </w:pPr>
      <w:r w:rsidRPr="000B43FF">
        <w:rPr>
          <w:rFonts w:ascii="Book Antiqua" w:hAnsi="Book Antiqua" w:cs="Times New Roman"/>
          <w:b/>
          <w:sz w:val="18"/>
          <w:szCs w:val="24"/>
        </w:rPr>
        <w:t>Przewodniczący Komisji Rolnictwa, Ochrony</w:t>
      </w:r>
    </w:p>
    <w:p w14:paraId="1FBBA972" w14:textId="77777777" w:rsidR="000204A3" w:rsidRDefault="000B43FF" w:rsidP="000B43FF">
      <w:pPr>
        <w:spacing w:after="0" w:line="276" w:lineRule="auto"/>
        <w:jc w:val="right"/>
        <w:rPr>
          <w:rFonts w:ascii="Book Antiqua" w:hAnsi="Book Antiqua" w:cs="Times New Roman"/>
          <w:b/>
          <w:sz w:val="18"/>
          <w:szCs w:val="24"/>
        </w:rPr>
      </w:pPr>
      <w:r w:rsidRPr="000B43FF">
        <w:rPr>
          <w:rFonts w:ascii="Book Antiqua" w:hAnsi="Book Antiqua" w:cs="Times New Roman"/>
          <w:b/>
          <w:sz w:val="18"/>
          <w:szCs w:val="24"/>
        </w:rPr>
        <w:t xml:space="preserve"> Środowiska i Bezpieczeństwa Publicznego</w:t>
      </w:r>
    </w:p>
    <w:p w14:paraId="2C6D33AE" w14:textId="079950C1" w:rsidR="000B43FF" w:rsidRPr="000B43FF" w:rsidRDefault="000B43FF" w:rsidP="000B43FF">
      <w:pPr>
        <w:spacing w:after="0" w:line="276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0B43FF">
        <w:rPr>
          <w:rFonts w:ascii="Book Antiqua" w:hAnsi="Book Antiqua" w:cs="Times New Roman"/>
          <w:b/>
          <w:sz w:val="18"/>
          <w:szCs w:val="24"/>
        </w:rPr>
        <w:t xml:space="preserve"> </w:t>
      </w:r>
    </w:p>
    <w:p w14:paraId="4FA2DB23" w14:textId="5D496CDC" w:rsidR="00354D9E" w:rsidRPr="000B43FF" w:rsidRDefault="000B43FF" w:rsidP="000B43FF">
      <w:pPr>
        <w:spacing w:after="0"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0B43FF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             /-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0B43FF">
        <w:rPr>
          <w:rFonts w:ascii="Book Antiqua" w:hAnsi="Book Antiqua" w:cs="Times New Roman"/>
          <w:b/>
          <w:sz w:val="24"/>
          <w:szCs w:val="24"/>
        </w:rPr>
        <w:t xml:space="preserve">/ </w:t>
      </w:r>
      <w:r w:rsidR="00313EA8" w:rsidRPr="000B43FF">
        <w:rPr>
          <w:rFonts w:ascii="Book Antiqua" w:hAnsi="Book Antiqua" w:cs="Times New Roman"/>
          <w:b/>
          <w:sz w:val="24"/>
          <w:szCs w:val="24"/>
        </w:rPr>
        <w:t xml:space="preserve">Sławomir </w:t>
      </w:r>
      <w:proofErr w:type="spellStart"/>
      <w:r w:rsidR="00313EA8" w:rsidRPr="000B43FF">
        <w:rPr>
          <w:rFonts w:ascii="Book Antiqua" w:hAnsi="Book Antiqua" w:cs="Times New Roman"/>
          <w:b/>
          <w:sz w:val="24"/>
          <w:szCs w:val="24"/>
        </w:rPr>
        <w:t>Szemborski</w:t>
      </w:r>
      <w:proofErr w:type="spellEnd"/>
    </w:p>
    <w:p w14:paraId="743051C3" w14:textId="7CBD95B4" w:rsidR="00313EA8" w:rsidRDefault="00313EA8" w:rsidP="00FB126B">
      <w:pPr>
        <w:jc w:val="right"/>
        <w:rPr>
          <w:rFonts w:ascii="Book Antiqua" w:hAnsi="Book Antiqua" w:cs="Times New Roman"/>
          <w:sz w:val="24"/>
          <w:szCs w:val="24"/>
        </w:rPr>
      </w:pPr>
    </w:p>
    <w:p w14:paraId="4D5E29D6" w14:textId="518F887B" w:rsidR="005D27CF" w:rsidRPr="00744357" w:rsidRDefault="005D27CF" w:rsidP="000B43FF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sectPr w:rsidR="005D27CF" w:rsidRPr="00744357" w:rsidSect="00E3328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35C61"/>
    <w:multiLevelType w:val="hybridMultilevel"/>
    <w:tmpl w:val="7B144AA4"/>
    <w:lvl w:ilvl="0" w:tplc="E8C2E7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B225F"/>
    <w:multiLevelType w:val="hybridMultilevel"/>
    <w:tmpl w:val="B33810A8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12BCB"/>
    <w:multiLevelType w:val="hybridMultilevel"/>
    <w:tmpl w:val="88A46298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649BB"/>
    <w:multiLevelType w:val="hybridMultilevel"/>
    <w:tmpl w:val="9FCCD5C8"/>
    <w:lvl w:ilvl="0" w:tplc="E8C2E7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01F28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F5F24"/>
    <w:multiLevelType w:val="hybridMultilevel"/>
    <w:tmpl w:val="4718EE58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27059">
    <w:abstractNumId w:val="6"/>
  </w:num>
  <w:num w:numId="2" w16cid:durableId="1459110132">
    <w:abstractNumId w:val="19"/>
  </w:num>
  <w:num w:numId="3" w16cid:durableId="724570663">
    <w:abstractNumId w:val="0"/>
  </w:num>
  <w:num w:numId="4" w16cid:durableId="1603294531">
    <w:abstractNumId w:val="13"/>
  </w:num>
  <w:num w:numId="5" w16cid:durableId="486824345">
    <w:abstractNumId w:val="18"/>
  </w:num>
  <w:num w:numId="6" w16cid:durableId="907575138">
    <w:abstractNumId w:val="5"/>
  </w:num>
  <w:num w:numId="7" w16cid:durableId="939339322">
    <w:abstractNumId w:val="15"/>
  </w:num>
  <w:num w:numId="8" w16cid:durableId="386225660">
    <w:abstractNumId w:val="7"/>
  </w:num>
  <w:num w:numId="9" w16cid:durableId="1569266373">
    <w:abstractNumId w:val="33"/>
  </w:num>
  <w:num w:numId="10" w16cid:durableId="508642825">
    <w:abstractNumId w:val="2"/>
  </w:num>
  <w:num w:numId="11" w16cid:durableId="532158736">
    <w:abstractNumId w:val="26"/>
  </w:num>
  <w:num w:numId="12" w16cid:durableId="1260335130">
    <w:abstractNumId w:val="25"/>
  </w:num>
  <w:num w:numId="13" w16cid:durableId="1800102731">
    <w:abstractNumId w:val="30"/>
  </w:num>
  <w:num w:numId="14" w16cid:durableId="660695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4795787">
    <w:abstractNumId w:val="8"/>
  </w:num>
  <w:num w:numId="16" w16cid:durableId="843397600">
    <w:abstractNumId w:val="1"/>
  </w:num>
  <w:num w:numId="17" w16cid:durableId="120657310">
    <w:abstractNumId w:val="14"/>
  </w:num>
  <w:num w:numId="18" w16cid:durableId="405764919">
    <w:abstractNumId w:val="34"/>
  </w:num>
  <w:num w:numId="19" w16cid:durableId="766537285">
    <w:abstractNumId w:val="24"/>
  </w:num>
  <w:num w:numId="20" w16cid:durableId="1460995317">
    <w:abstractNumId w:val="20"/>
  </w:num>
  <w:num w:numId="21" w16cid:durableId="371923317">
    <w:abstractNumId w:val="12"/>
  </w:num>
  <w:num w:numId="22" w16cid:durableId="1023628447">
    <w:abstractNumId w:val="22"/>
  </w:num>
  <w:num w:numId="23" w16cid:durableId="1135566423">
    <w:abstractNumId w:val="27"/>
  </w:num>
  <w:num w:numId="24" w16cid:durableId="898595104">
    <w:abstractNumId w:val="28"/>
  </w:num>
  <w:num w:numId="25" w16cid:durableId="1591044184">
    <w:abstractNumId w:val="32"/>
  </w:num>
  <w:num w:numId="26" w16cid:durableId="732120237">
    <w:abstractNumId w:val="29"/>
  </w:num>
  <w:num w:numId="27" w16cid:durableId="1264803063">
    <w:abstractNumId w:val="17"/>
  </w:num>
  <w:num w:numId="28" w16cid:durableId="1879925423">
    <w:abstractNumId w:val="21"/>
  </w:num>
  <w:num w:numId="29" w16cid:durableId="186069199">
    <w:abstractNumId w:val="10"/>
  </w:num>
  <w:num w:numId="30" w16cid:durableId="1475754661">
    <w:abstractNumId w:val="9"/>
  </w:num>
  <w:num w:numId="31" w16cid:durableId="1051688928">
    <w:abstractNumId w:val="23"/>
  </w:num>
  <w:num w:numId="32" w16cid:durableId="228348750">
    <w:abstractNumId w:val="3"/>
  </w:num>
  <w:num w:numId="33" w16cid:durableId="7333123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7580905">
    <w:abstractNumId w:val="4"/>
  </w:num>
  <w:num w:numId="35" w16cid:durableId="1546603430">
    <w:abstractNumId w:val="11"/>
  </w:num>
  <w:num w:numId="36" w16cid:durableId="1904901810">
    <w:abstractNumId w:val="16"/>
  </w:num>
  <w:num w:numId="37" w16cid:durableId="16701340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1A49"/>
    <w:rsid w:val="00012603"/>
    <w:rsid w:val="00013366"/>
    <w:rsid w:val="000136EA"/>
    <w:rsid w:val="00016268"/>
    <w:rsid w:val="000204A3"/>
    <w:rsid w:val="000423FB"/>
    <w:rsid w:val="0005577A"/>
    <w:rsid w:val="00060411"/>
    <w:rsid w:val="0007523B"/>
    <w:rsid w:val="000A3264"/>
    <w:rsid w:val="000A74A4"/>
    <w:rsid w:val="000B43FF"/>
    <w:rsid w:val="000C3C67"/>
    <w:rsid w:val="000E0F8F"/>
    <w:rsid w:val="000F2C97"/>
    <w:rsid w:val="000F330C"/>
    <w:rsid w:val="00101A0C"/>
    <w:rsid w:val="00114188"/>
    <w:rsid w:val="001172C1"/>
    <w:rsid w:val="00120407"/>
    <w:rsid w:val="001A0DB9"/>
    <w:rsid w:val="001E08A8"/>
    <w:rsid w:val="001E1CB2"/>
    <w:rsid w:val="001E4B2D"/>
    <w:rsid w:val="0023160C"/>
    <w:rsid w:val="002349CF"/>
    <w:rsid w:val="002454F9"/>
    <w:rsid w:val="00246854"/>
    <w:rsid w:val="00246B99"/>
    <w:rsid w:val="002A661C"/>
    <w:rsid w:val="00313EA8"/>
    <w:rsid w:val="003213BE"/>
    <w:rsid w:val="00354D9E"/>
    <w:rsid w:val="00356564"/>
    <w:rsid w:val="0039104F"/>
    <w:rsid w:val="003C4945"/>
    <w:rsid w:val="003F6EBA"/>
    <w:rsid w:val="00406344"/>
    <w:rsid w:val="004A6E33"/>
    <w:rsid w:val="004D0CA0"/>
    <w:rsid w:val="00505C6B"/>
    <w:rsid w:val="00551456"/>
    <w:rsid w:val="005879A9"/>
    <w:rsid w:val="0059575C"/>
    <w:rsid w:val="005A1397"/>
    <w:rsid w:val="005B4D2C"/>
    <w:rsid w:val="005D27CF"/>
    <w:rsid w:val="00653ACA"/>
    <w:rsid w:val="00660110"/>
    <w:rsid w:val="006F0275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802BA3"/>
    <w:rsid w:val="00821F17"/>
    <w:rsid w:val="008C0D8E"/>
    <w:rsid w:val="00955FD5"/>
    <w:rsid w:val="00967F86"/>
    <w:rsid w:val="009971F8"/>
    <w:rsid w:val="009B163F"/>
    <w:rsid w:val="00A75405"/>
    <w:rsid w:val="00A7756F"/>
    <w:rsid w:val="00AD72FC"/>
    <w:rsid w:val="00B2142C"/>
    <w:rsid w:val="00B21FA2"/>
    <w:rsid w:val="00B5163C"/>
    <w:rsid w:val="00B60AC7"/>
    <w:rsid w:val="00B73B7A"/>
    <w:rsid w:val="00B756F9"/>
    <w:rsid w:val="00BE7E34"/>
    <w:rsid w:val="00C16A2A"/>
    <w:rsid w:val="00C40178"/>
    <w:rsid w:val="00C707A9"/>
    <w:rsid w:val="00C75892"/>
    <w:rsid w:val="00C94DF1"/>
    <w:rsid w:val="00CA5614"/>
    <w:rsid w:val="00CC3F06"/>
    <w:rsid w:val="00D03003"/>
    <w:rsid w:val="00D34559"/>
    <w:rsid w:val="00D93579"/>
    <w:rsid w:val="00DC0FAC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161D5"/>
    <w:rsid w:val="00FB126B"/>
    <w:rsid w:val="00FB267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DAF1-2C94-4872-92EB-47DA803C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73</cp:revision>
  <cp:lastPrinted>2025-03-26T10:13:00Z</cp:lastPrinted>
  <dcterms:created xsi:type="dcterms:W3CDTF">2019-02-27T11:11:00Z</dcterms:created>
  <dcterms:modified xsi:type="dcterms:W3CDTF">2026-03-23T11:25:00Z</dcterms:modified>
</cp:coreProperties>
</file>